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C3" w:rsidRDefault="00CF7FC3" w:rsidP="00A84B70">
      <w:pPr>
        <w:framePr w:wrap="auto" w:vAnchor="text" w:hAnchor="margin" w:xAlign="center" w:y="1"/>
        <w:jc w:val="center"/>
        <w:rPr>
          <w:spacing w:val="40"/>
          <w:sz w:val="24"/>
        </w:rPr>
      </w:pPr>
      <w:r>
        <w:rPr>
          <w:spacing w:val="40"/>
          <w:sz w:val="24"/>
        </w:rPr>
        <w:t>Федеральное государственное бюджетное учреждение науки</w:t>
      </w:r>
    </w:p>
    <w:p w:rsidR="00CF7FC3" w:rsidRPr="005B327F" w:rsidRDefault="00CF7FC3" w:rsidP="00A84B70">
      <w:pPr>
        <w:framePr w:wrap="auto" w:vAnchor="text" w:hAnchor="margin" w:xAlign="center" w:y="1"/>
        <w:spacing w:before="120"/>
        <w:jc w:val="center"/>
        <w:rPr>
          <w:spacing w:val="20"/>
          <w:sz w:val="22"/>
          <w:szCs w:val="22"/>
        </w:rPr>
      </w:pPr>
      <w:r w:rsidRPr="005B327F">
        <w:rPr>
          <w:spacing w:val="20"/>
          <w:sz w:val="22"/>
          <w:szCs w:val="22"/>
        </w:rPr>
        <w:t xml:space="preserve">Ордена Трудового Красного Знамени </w:t>
      </w:r>
    </w:p>
    <w:p w:rsidR="00CF7FC3" w:rsidRPr="005B327F" w:rsidRDefault="00CF7FC3" w:rsidP="00A84B70">
      <w:pPr>
        <w:framePr w:wrap="auto" w:vAnchor="text" w:hAnchor="margin" w:xAlign="center" w:y="1"/>
        <w:pBdr>
          <w:bottom w:val="double" w:sz="6" w:space="1" w:color="auto"/>
        </w:pBdr>
        <w:spacing w:before="120"/>
        <w:jc w:val="center"/>
        <w:rPr>
          <w:b/>
          <w:spacing w:val="60"/>
          <w:sz w:val="24"/>
          <w:szCs w:val="24"/>
        </w:rPr>
      </w:pPr>
      <w:r w:rsidRPr="005B327F">
        <w:rPr>
          <w:b/>
          <w:spacing w:val="60"/>
          <w:sz w:val="24"/>
          <w:szCs w:val="24"/>
        </w:rPr>
        <w:t xml:space="preserve">ГЕОЛОГИЧЕСКИЙ ИНСТИТУТ </w:t>
      </w:r>
    </w:p>
    <w:p w:rsidR="00CF7FC3" w:rsidRPr="005B327F" w:rsidRDefault="00CF7FC3" w:rsidP="00A84B70">
      <w:pPr>
        <w:framePr w:wrap="auto" w:vAnchor="text" w:hAnchor="margin" w:xAlign="center" w:y="1"/>
        <w:pBdr>
          <w:bottom w:val="double" w:sz="6" w:space="1" w:color="auto"/>
        </w:pBdr>
        <w:spacing w:before="60" w:after="60"/>
        <w:jc w:val="center"/>
        <w:rPr>
          <w:b/>
          <w:spacing w:val="60"/>
        </w:rPr>
      </w:pPr>
      <w:r w:rsidRPr="005B327F">
        <w:rPr>
          <w:b/>
          <w:spacing w:val="60"/>
        </w:rPr>
        <w:t>РОССИЙСКОЙ АКАДЕМИИ НАУК</w:t>
      </w:r>
    </w:p>
    <w:p w:rsidR="00CF7FC3" w:rsidRDefault="00CF7FC3" w:rsidP="00A84B70">
      <w:pPr>
        <w:framePr w:wrap="auto" w:vAnchor="text" w:hAnchor="margin" w:xAlign="center" w:y="1"/>
        <w:spacing w:before="120" w:line="480" w:lineRule="auto"/>
        <w:jc w:val="center"/>
        <w:rPr>
          <w:rFonts w:ascii="Arial CYR" w:hAnsi="Arial CYR"/>
          <w:b/>
          <w:spacing w:val="60"/>
          <w:sz w:val="28"/>
        </w:rPr>
      </w:pPr>
      <w:r>
        <w:rPr>
          <w:rFonts w:ascii="Arial CYR" w:hAnsi="Arial CYR"/>
          <w:b/>
          <w:spacing w:val="60"/>
          <w:sz w:val="28"/>
        </w:rPr>
        <w:t>ПРИКАЗ</w:t>
      </w:r>
    </w:p>
    <w:p w:rsidR="00CF7FC3" w:rsidRDefault="00CF7FC3" w:rsidP="00A84B70">
      <w:pPr>
        <w:framePr w:wrap="auto" w:vAnchor="text" w:hAnchor="margin" w:xAlign="center" w:y="1"/>
        <w:rPr>
          <w:sz w:val="24"/>
        </w:rPr>
      </w:pPr>
      <w:r>
        <w:rPr>
          <w:sz w:val="24"/>
        </w:rPr>
        <w:t>«____»_________________</w:t>
      </w:r>
      <w:r>
        <w:rPr>
          <w:rFonts w:ascii="Times New Roman" w:hAnsi="Times New Roman"/>
          <w:sz w:val="24"/>
        </w:rPr>
        <w:t>2016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№________</w:t>
      </w:r>
    </w:p>
    <w:p w:rsidR="00CF7FC3" w:rsidRDefault="00CF7FC3" w:rsidP="00A84B70">
      <w:pPr>
        <w:framePr w:wrap="auto" w:vAnchor="text" w:hAnchor="margin" w:xAlign="center" w:y="1"/>
        <w:spacing w:before="120"/>
        <w:jc w:val="center"/>
        <w:rPr>
          <w:sz w:val="24"/>
        </w:rPr>
      </w:pPr>
      <w:r>
        <w:rPr>
          <w:sz w:val="24"/>
        </w:rPr>
        <w:t>Москва</w:t>
      </w:r>
    </w:p>
    <w:p w:rsidR="00CF7FC3" w:rsidRDefault="00CF7FC3" w:rsidP="00A84B70">
      <w:pPr>
        <w:pStyle w:val="Header"/>
        <w:framePr w:wrap="auto" w:vAnchor="text" w:hAnchor="margin" w:xAlign="center" w:y="1"/>
        <w:rPr>
          <w:rStyle w:val="PageNumber"/>
        </w:rPr>
      </w:pPr>
    </w:p>
    <w:p w:rsidR="00CF7FC3" w:rsidRPr="00BC0C2C" w:rsidRDefault="00CF7FC3" w:rsidP="00431F68">
      <w:pPr>
        <w:pStyle w:val="Heading1"/>
        <w:rPr>
          <w:i/>
        </w:rPr>
      </w:pPr>
      <w:r w:rsidRPr="00BC0C2C">
        <w:rPr>
          <w:i/>
        </w:rPr>
        <w:t>Об аттестации научных сотрудников</w:t>
      </w:r>
    </w:p>
    <w:p w:rsidR="00CF7FC3" w:rsidRDefault="00CF7FC3" w:rsidP="00431F68">
      <w:pPr>
        <w:rPr>
          <w:sz w:val="24"/>
        </w:rPr>
      </w:pPr>
      <w:r>
        <w:rPr>
          <w:sz w:val="24"/>
        </w:rPr>
        <w:tab/>
      </w:r>
    </w:p>
    <w:p w:rsidR="00CF7FC3" w:rsidRPr="008F6E44" w:rsidRDefault="00CF7FC3" w:rsidP="00431F68">
      <w:pPr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На основании Приказа Минобрнауки РФ № 538 от 27 мая </w:t>
      </w:r>
      <w:smartTag w:uri="urn:schemas-microsoft-com:office:smarttags" w:element="metricconverter">
        <w:smartTagPr>
          <w:attr w:name="ProductID" w:val="2015 г"/>
        </w:smartTagPr>
        <w:r w:rsidRPr="008F6E44">
          <w:rPr>
            <w:rFonts w:ascii="Times New Roman" w:hAnsi="Times New Roman"/>
            <w:sz w:val="24"/>
            <w:szCs w:val="24"/>
          </w:rPr>
          <w:t>2015 г</w:t>
        </w:r>
      </w:smartTag>
      <w:r w:rsidRPr="008F6E44">
        <w:rPr>
          <w:rFonts w:ascii="Times New Roman" w:hAnsi="Times New Roman"/>
          <w:sz w:val="24"/>
          <w:szCs w:val="24"/>
        </w:rPr>
        <w:t xml:space="preserve">  «Об утверждении порядка аттестацииработников, занимающих должности научных работников» (Прил. 1),</w:t>
      </w:r>
    </w:p>
    <w:p w:rsidR="00CF7FC3" w:rsidRPr="008F6E44" w:rsidRDefault="00CF7FC3" w:rsidP="00BC0C2C">
      <w:pPr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BC0C2C">
      <w:pPr>
        <w:rPr>
          <w:rFonts w:ascii="Times New Roman" w:hAnsi="Times New Roman"/>
          <w:b/>
          <w:sz w:val="24"/>
          <w:szCs w:val="24"/>
        </w:rPr>
      </w:pPr>
      <w:r w:rsidRPr="008F6E44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CF7FC3" w:rsidRPr="008F6E44" w:rsidRDefault="00CF7FC3" w:rsidP="00BC0C2C">
      <w:pPr>
        <w:jc w:val="center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1)</w:t>
      </w:r>
    </w:p>
    <w:p w:rsidR="00CF7FC3" w:rsidRPr="008F6E44" w:rsidRDefault="00CF7FC3" w:rsidP="00D50778">
      <w:pPr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 Провести аттестацию научных сотрудников института по представлениям руководителей подразделений. Срок проведения аттестации: 20 мая </w:t>
      </w:r>
      <w:smartTag w:uri="urn:schemas-microsoft-com:office:smarttags" w:element="metricconverter">
        <w:smartTagPr>
          <w:attr w:name="ProductID" w:val="2016 г"/>
        </w:smartTagPr>
        <w:r w:rsidRPr="008F6E44">
          <w:rPr>
            <w:rFonts w:ascii="Times New Roman" w:hAnsi="Times New Roman"/>
            <w:sz w:val="24"/>
            <w:szCs w:val="24"/>
          </w:rPr>
          <w:t>2016 г</w:t>
        </w:r>
      </w:smartTag>
      <w:r w:rsidRPr="008F6E44">
        <w:rPr>
          <w:rFonts w:ascii="Times New Roman" w:hAnsi="Times New Roman"/>
          <w:sz w:val="24"/>
          <w:szCs w:val="24"/>
        </w:rPr>
        <w:t xml:space="preserve">. – 10 июня </w:t>
      </w:r>
      <w:smartTag w:uri="urn:schemas-microsoft-com:office:smarttags" w:element="metricconverter">
        <w:smartTagPr>
          <w:attr w:name="ProductID" w:val="2016 г"/>
        </w:smartTagPr>
        <w:r w:rsidRPr="008F6E44">
          <w:rPr>
            <w:rFonts w:ascii="Times New Roman" w:hAnsi="Times New Roman"/>
            <w:sz w:val="24"/>
            <w:szCs w:val="24"/>
          </w:rPr>
          <w:t>2016 г</w:t>
        </w:r>
      </w:smartTag>
      <w:r w:rsidRPr="008F6E44">
        <w:rPr>
          <w:rFonts w:ascii="Times New Roman" w:hAnsi="Times New Roman"/>
          <w:sz w:val="24"/>
          <w:szCs w:val="24"/>
        </w:rPr>
        <w:t>.:</w:t>
      </w:r>
      <w:r w:rsidRPr="008F6E44">
        <w:rPr>
          <w:rFonts w:ascii="Times New Roman" w:hAnsi="Times New Roman"/>
          <w:sz w:val="24"/>
          <w:szCs w:val="24"/>
        </w:rPr>
        <w:tab/>
      </w:r>
      <w:r w:rsidRPr="008F6E44">
        <w:rPr>
          <w:rFonts w:ascii="Times New Roman" w:hAnsi="Times New Roman"/>
          <w:sz w:val="24"/>
          <w:szCs w:val="24"/>
        </w:rPr>
        <w:tab/>
      </w:r>
    </w:p>
    <w:p w:rsidR="00CF7FC3" w:rsidRPr="008F6E44" w:rsidRDefault="00CF7FC3" w:rsidP="00431F68">
      <w:pPr>
        <w:jc w:val="center"/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431F68">
      <w:pPr>
        <w:jc w:val="center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2)</w:t>
      </w:r>
    </w:p>
    <w:p w:rsidR="00CF7FC3" w:rsidRPr="008F6E44" w:rsidRDefault="00CF7FC3" w:rsidP="00BC0C2C">
      <w:pPr>
        <w:jc w:val="center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b/>
          <w:bCs/>
          <w:sz w:val="24"/>
          <w:szCs w:val="24"/>
          <w:u w:val="single"/>
        </w:rPr>
        <w:t>Утвердить Аттестационную комиссию в следующем составе: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caps/>
          <w:sz w:val="24"/>
          <w:szCs w:val="24"/>
        </w:rPr>
        <w:t>Лаврушин</w:t>
      </w:r>
      <w:r w:rsidRPr="008F6E44">
        <w:rPr>
          <w:rFonts w:ascii="Times New Roman" w:hAnsi="Times New Roman"/>
          <w:sz w:val="24"/>
          <w:szCs w:val="24"/>
        </w:rPr>
        <w:t xml:space="preserve"> Василий Юрьевич, зам. директора – председатель комиссии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ДЕГТЯРЕВ Кирилл Евгеньевич, зам. директора – зам. председателя  </w:t>
      </w:r>
    </w:p>
    <w:p w:rsidR="00CF7FC3" w:rsidRPr="008F6E44" w:rsidRDefault="00CF7FC3" w:rsidP="00431F68">
      <w:pPr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      комиссии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КОРОСТЕЛЕВА Г.Г.., нач. о/к – секретарь</w:t>
      </w:r>
    </w:p>
    <w:p w:rsidR="00CF7FC3" w:rsidRPr="008F6E44" w:rsidRDefault="00CF7FC3" w:rsidP="00431F68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6E44">
        <w:rPr>
          <w:rFonts w:ascii="Times New Roman" w:hAnsi="Times New Roman"/>
          <w:b/>
          <w:bCs/>
          <w:sz w:val="24"/>
          <w:szCs w:val="24"/>
          <w:u w:val="single"/>
        </w:rPr>
        <w:t>Члены комиссии: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ГАВРИЛОВ Юрий Олегович, зав. отделом литологии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ЗАХАРОВ Виктор Александрович, стратиграфии;</w:t>
      </w:r>
    </w:p>
    <w:p w:rsidR="00CF7FC3" w:rsidRPr="008F6E44" w:rsidRDefault="00CF7FC3" w:rsidP="000B6A1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СОКОЛОВ Сергей Дмитриевич, зав. отделом  тектоники;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АНТИПОВ Михаил Петрович, председатель профкома;</w:t>
      </w:r>
    </w:p>
    <w:p w:rsidR="00CF7FC3" w:rsidRPr="008F6E44" w:rsidRDefault="00CF7FC3" w:rsidP="000B6A1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ГОРЕВА Наталья Валерьевна, зав.лаб. микропалеонтологии;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АЛЕКСАНДРОВА Галина Николаевна, к.г.-м.н., ст.н.с.;</w:t>
      </w:r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К</w:t>
      </w:r>
      <w:r w:rsidRPr="008F6E44">
        <w:rPr>
          <w:rFonts w:ascii="Times New Roman" w:hAnsi="Times New Roman"/>
          <w:caps/>
          <w:sz w:val="24"/>
          <w:szCs w:val="24"/>
        </w:rPr>
        <w:t>урносов</w:t>
      </w:r>
      <w:r w:rsidRPr="008F6E44">
        <w:rPr>
          <w:rFonts w:ascii="Times New Roman" w:hAnsi="Times New Roman"/>
          <w:sz w:val="24"/>
          <w:szCs w:val="24"/>
        </w:rPr>
        <w:t xml:space="preserve"> Виктор Борисович, зав. лаб. </w:t>
      </w:r>
      <w:hyperlink r:id="rId7" w:history="1">
        <w:r w:rsidRPr="008F6E4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вулканогенно-осадочного и гидротермального литогенеза</w:t>
        </w:r>
      </w:hyperlink>
      <w:r w:rsidRPr="008F6E44">
        <w:rPr>
          <w:rFonts w:ascii="Times New Roman" w:hAnsi="Times New Roman"/>
          <w:sz w:val="24"/>
          <w:szCs w:val="24"/>
        </w:rPr>
        <w:t>;</w:t>
      </w:r>
    </w:p>
    <w:p w:rsidR="00CF7FC3" w:rsidRPr="00D6258D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caps/>
          <w:sz w:val="24"/>
          <w:szCs w:val="24"/>
        </w:rPr>
        <w:t>Певзнер</w:t>
      </w:r>
      <w:r w:rsidRPr="008F6E44">
        <w:rPr>
          <w:rFonts w:ascii="Times New Roman" w:hAnsi="Times New Roman"/>
          <w:sz w:val="24"/>
          <w:szCs w:val="24"/>
        </w:rPr>
        <w:t xml:space="preserve"> Мария Михайловна, д.г.-м.н., </w:t>
      </w:r>
      <w:r w:rsidRPr="00D6258D">
        <w:rPr>
          <w:rFonts w:ascii="Times New Roman" w:hAnsi="Times New Roman"/>
          <w:sz w:val="24"/>
          <w:szCs w:val="24"/>
        </w:rPr>
        <w:t xml:space="preserve">в.н.с.; </w:t>
      </w:r>
    </w:p>
    <w:p w:rsidR="00CF7FC3" w:rsidRPr="00D6258D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D6258D">
        <w:rPr>
          <w:rFonts w:ascii="Times New Roman" w:hAnsi="Times New Roman"/>
          <w:caps/>
          <w:sz w:val="24"/>
          <w:szCs w:val="24"/>
        </w:rPr>
        <w:t>Тесаков</w:t>
      </w:r>
      <w:r w:rsidRPr="00D6258D">
        <w:rPr>
          <w:rFonts w:ascii="Times New Roman" w:hAnsi="Times New Roman"/>
          <w:sz w:val="24"/>
          <w:szCs w:val="24"/>
        </w:rPr>
        <w:t xml:space="preserve"> Александр Сергеевич, зав.лаб. </w:t>
      </w:r>
      <w:hyperlink r:id="rId8" w:history="1">
        <w:r w:rsidRPr="00D6258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лаб. стратиграфии четвертичного периода</w:t>
        </w:r>
      </w:hyperlink>
    </w:p>
    <w:p w:rsidR="00CF7FC3" w:rsidRPr="008F6E44" w:rsidRDefault="00CF7FC3" w:rsidP="00431F68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D6258D">
        <w:rPr>
          <w:rFonts w:ascii="Times New Roman" w:hAnsi="Times New Roman"/>
          <w:sz w:val="24"/>
          <w:szCs w:val="24"/>
        </w:rPr>
        <w:t>ЧАМОВ Николай Петрович, зав. лаб. сравнительного анализа</w:t>
      </w:r>
      <w:r w:rsidRPr="008F6E44">
        <w:rPr>
          <w:rFonts w:ascii="Times New Roman" w:hAnsi="Times New Roman"/>
          <w:sz w:val="24"/>
          <w:szCs w:val="24"/>
        </w:rPr>
        <w:t xml:space="preserve"> осадочных бассейнов.</w:t>
      </w:r>
    </w:p>
    <w:p w:rsidR="00CF7FC3" w:rsidRPr="008F6E44" w:rsidRDefault="00CF7FC3" w:rsidP="00431F68">
      <w:pPr>
        <w:jc w:val="center"/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431F68">
      <w:pPr>
        <w:jc w:val="center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3)</w:t>
      </w:r>
    </w:p>
    <w:p w:rsidR="00CF7FC3" w:rsidRPr="008F6E44" w:rsidRDefault="00CF7FC3" w:rsidP="00BC0C2C">
      <w:pPr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Руководителям научных подразделений до 16 мая </w:t>
      </w:r>
      <w:smartTag w:uri="urn:schemas-microsoft-com:office:smarttags" w:element="metricconverter">
        <w:smartTagPr>
          <w:attr w:name="ProductID" w:val="2016 г"/>
        </w:smartTagPr>
        <w:r w:rsidRPr="008F6E44">
          <w:rPr>
            <w:rFonts w:ascii="Times New Roman" w:hAnsi="Times New Roman"/>
            <w:sz w:val="24"/>
            <w:szCs w:val="24"/>
          </w:rPr>
          <w:t>2016 г</w:t>
        </w:r>
      </w:smartTag>
      <w:r w:rsidRPr="008F6E44">
        <w:rPr>
          <w:rFonts w:ascii="Times New Roman" w:hAnsi="Times New Roman"/>
          <w:sz w:val="24"/>
          <w:szCs w:val="24"/>
        </w:rPr>
        <w:t xml:space="preserve">. сдать в Аттестационную комиссию (секретарю комиссии Коростелевой Г.Г. – отдел кадров) необходимые для аттестации документы: </w:t>
      </w:r>
      <w:r>
        <w:rPr>
          <w:rFonts w:ascii="Times New Roman" w:hAnsi="Times New Roman"/>
          <w:sz w:val="24"/>
          <w:szCs w:val="24"/>
        </w:rPr>
        <w:t>отзыв об исполнении обязанностей</w:t>
      </w:r>
      <w:r w:rsidRPr="008F6E44">
        <w:rPr>
          <w:rFonts w:ascii="Times New Roman" w:hAnsi="Times New Roman"/>
          <w:sz w:val="24"/>
          <w:szCs w:val="24"/>
        </w:rPr>
        <w:t>, список научных трудов, аттестационный лист и другие документы, предусмотренные Приказом Минобрнауки РФ №538 (прил. №1 и2).</w:t>
      </w:r>
    </w:p>
    <w:p w:rsidR="00CF7FC3" w:rsidRPr="008F6E44" w:rsidRDefault="00CF7FC3" w:rsidP="00431F68">
      <w:pPr>
        <w:jc w:val="center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4)</w:t>
      </w:r>
    </w:p>
    <w:p w:rsidR="00CF7FC3" w:rsidRPr="008F6E44" w:rsidRDefault="00CF7FC3" w:rsidP="00D50778">
      <w:pPr>
        <w:pStyle w:val="Heading1"/>
        <w:jc w:val="both"/>
        <w:rPr>
          <w:szCs w:val="24"/>
        </w:rPr>
      </w:pPr>
      <w:r w:rsidRPr="008F6E44">
        <w:rPr>
          <w:szCs w:val="24"/>
        </w:rPr>
        <w:t>Настоящий приказ довести до сведения всех руководителей научных подразделений Института  под расписку, ответственный – зав. канцелярией  Г.В. Толмачева.</w:t>
      </w:r>
    </w:p>
    <w:p w:rsidR="00CF7FC3" w:rsidRPr="008F6E44" w:rsidRDefault="00CF7FC3" w:rsidP="00431F68">
      <w:pPr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431F68">
      <w:pPr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431F68">
      <w:pPr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         Директор института</w:t>
      </w:r>
    </w:p>
    <w:p w:rsidR="00CF7FC3" w:rsidRPr="008F6E44" w:rsidRDefault="00CF7FC3" w:rsidP="0037152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академик                                                                  </w:t>
      </w:r>
      <w:r w:rsidRPr="008F6E44">
        <w:rPr>
          <w:rFonts w:ascii="Times New Roman" w:hAnsi="Times New Roman"/>
          <w:sz w:val="24"/>
          <w:szCs w:val="24"/>
        </w:rPr>
        <w:tab/>
      </w:r>
      <w:r w:rsidRPr="008F6E44">
        <w:rPr>
          <w:rFonts w:ascii="Times New Roman" w:hAnsi="Times New Roman"/>
          <w:sz w:val="24"/>
          <w:szCs w:val="24"/>
        </w:rPr>
        <w:tab/>
        <w:t xml:space="preserve"> М.А. Федонкин</w:t>
      </w:r>
      <w:r w:rsidRPr="008F6E44">
        <w:rPr>
          <w:rFonts w:ascii="Times New Roman" w:hAnsi="Times New Roman"/>
          <w:sz w:val="24"/>
          <w:szCs w:val="24"/>
        </w:rPr>
        <w:br w:type="page"/>
      </w: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Пояснения и р</w:t>
      </w:r>
      <w:r w:rsidRPr="00371526">
        <w:rPr>
          <w:rFonts w:ascii="Times New Roman" w:hAnsi="Times New Roman"/>
          <w:b/>
          <w:sz w:val="24"/>
          <w:szCs w:val="24"/>
        </w:rPr>
        <w:t>екомендации по предоставлению в аттестационную комиссию документов</w:t>
      </w:r>
      <w:r w:rsidRPr="008F6E44">
        <w:rPr>
          <w:rFonts w:ascii="Times New Roman" w:hAnsi="Times New Roman"/>
          <w:sz w:val="24"/>
          <w:szCs w:val="24"/>
        </w:rPr>
        <w:t>.</w:t>
      </w: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F6E44">
        <w:rPr>
          <w:rFonts w:ascii="Times New Roman" w:hAnsi="Times New Roman"/>
          <w:sz w:val="24"/>
          <w:szCs w:val="24"/>
          <w:u w:val="single"/>
        </w:rPr>
        <w:t>Общие замечания</w:t>
      </w:r>
    </w:p>
    <w:p w:rsidR="00CF7FC3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В соответствие с приказом Минобрнауки № 538 переаттестация научных сотрудников должна проводиться не реже 1 раза в 5 лет</w:t>
      </w:r>
      <w:r>
        <w:rPr>
          <w:rFonts w:ascii="Times New Roman" w:hAnsi="Times New Roman"/>
          <w:sz w:val="24"/>
          <w:szCs w:val="24"/>
        </w:rPr>
        <w:t xml:space="preserve"> (предыдущая переаттестация проводилась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)</w:t>
      </w:r>
      <w:r w:rsidRPr="008F6E44">
        <w:rPr>
          <w:rFonts w:ascii="Times New Roman" w:hAnsi="Times New Roman"/>
          <w:sz w:val="24"/>
          <w:szCs w:val="24"/>
        </w:rPr>
        <w:t xml:space="preserve">. Кроме того в </w:t>
      </w:r>
      <w:smartTag w:uri="urn:schemas-microsoft-com:office:smarttags" w:element="metricconverter">
        <w:smartTagPr>
          <w:attr w:name="ProductID" w:val="2016 г"/>
        </w:smartTagPr>
        <w:r w:rsidRPr="008F6E44">
          <w:rPr>
            <w:rFonts w:ascii="Times New Roman" w:hAnsi="Times New Roman"/>
            <w:sz w:val="24"/>
            <w:szCs w:val="24"/>
          </w:rPr>
          <w:t>2016 г</w:t>
        </w:r>
      </w:smartTag>
      <w:r w:rsidRPr="008F6E44">
        <w:rPr>
          <w:rFonts w:ascii="Times New Roman" w:hAnsi="Times New Roman"/>
          <w:sz w:val="24"/>
          <w:szCs w:val="24"/>
        </w:rPr>
        <w:t xml:space="preserve"> по требованию ФАНО </w:t>
      </w:r>
      <w:r>
        <w:rPr>
          <w:rFonts w:ascii="Times New Roman" w:hAnsi="Times New Roman"/>
          <w:sz w:val="24"/>
          <w:szCs w:val="24"/>
        </w:rPr>
        <w:t xml:space="preserve">предполагается перевод </w:t>
      </w:r>
      <w:r w:rsidRPr="008F6E44">
        <w:rPr>
          <w:rFonts w:ascii="Times New Roman" w:hAnsi="Times New Roman"/>
          <w:sz w:val="24"/>
          <w:szCs w:val="24"/>
        </w:rPr>
        <w:t>сотрудник</w:t>
      </w:r>
      <w:r>
        <w:rPr>
          <w:rFonts w:ascii="Times New Roman" w:hAnsi="Times New Roman"/>
          <w:sz w:val="24"/>
          <w:szCs w:val="24"/>
        </w:rPr>
        <w:t>ов</w:t>
      </w:r>
      <w:r w:rsidRPr="008F6E44">
        <w:rPr>
          <w:rFonts w:ascii="Times New Roman" w:hAnsi="Times New Roman"/>
          <w:sz w:val="24"/>
          <w:szCs w:val="24"/>
        </w:rPr>
        <w:t xml:space="preserve"> учреждений на так называемые «эффективные контракты» - срочные трудовые договора в которых должны быть прописаны обязательства работника по выполнению им конкретных научных исследований. Одним из необходимых</w:t>
      </w:r>
      <w:r>
        <w:rPr>
          <w:rFonts w:ascii="Times New Roman" w:hAnsi="Times New Roman"/>
          <w:sz w:val="24"/>
          <w:szCs w:val="24"/>
        </w:rPr>
        <w:t xml:space="preserve"> пунктов</w:t>
      </w:r>
      <w:r w:rsidRPr="008F6E44">
        <w:rPr>
          <w:rFonts w:ascii="Times New Roman" w:hAnsi="Times New Roman"/>
          <w:sz w:val="24"/>
          <w:szCs w:val="24"/>
        </w:rPr>
        <w:t xml:space="preserve"> мероприятий по подготовке к этой процедуре и является переаттестация</w:t>
      </w:r>
      <w:r>
        <w:rPr>
          <w:rFonts w:ascii="Times New Roman" w:hAnsi="Times New Roman"/>
          <w:sz w:val="24"/>
          <w:szCs w:val="24"/>
        </w:rPr>
        <w:t xml:space="preserve"> научных сотрудников</w:t>
      </w:r>
      <w:r w:rsidRPr="008F6E44">
        <w:rPr>
          <w:rFonts w:ascii="Times New Roman" w:hAnsi="Times New Roman"/>
          <w:sz w:val="24"/>
          <w:szCs w:val="24"/>
        </w:rPr>
        <w:t>.</w:t>
      </w:r>
    </w:p>
    <w:p w:rsidR="00CF7FC3" w:rsidRDefault="00CF7FC3" w:rsidP="00DF6462">
      <w:pPr>
        <w:shd w:val="clear" w:color="auto" w:fill="FFFFFF"/>
        <w:ind w:right="-350" w:firstLine="709"/>
        <w:jc w:val="both"/>
        <w:rPr>
          <w:rFonts w:ascii="Times New Roman" w:hAnsi="Times New Roman"/>
          <w:sz w:val="24"/>
          <w:szCs w:val="24"/>
        </w:rPr>
      </w:pPr>
      <w:r w:rsidRPr="004623F2">
        <w:rPr>
          <w:rFonts w:ascii="Times New Roman" w:hAnsi="Times New Roman"/>
          <w:sz w:val="24"/>
          <w:szCs w:val="24"/>
          <w:u w:val="single"/>
        </w:rPr>
        <w:t>Кто аттестуется</w:t>
      </w:r>
      <w:r>
        <w:rPr>
          <w:rFonts w:ascii="Times New Roman" w:hAnsi="Times New Roman"/>
          <w:sz w:val="24"/>
          <w:szCs w:val="24"/>
        </w:rPr>
        <w:t xml:space="preserve">:аттестации подлежат все научные сотрудники, занимающие свои должности более 2-х лет со дня последней переаттестации (информацию о вступлении в должность можно получить в отделе кадров). </w:t>
      </w:r>
    </w:p>
    <w:p w:rsidR="00CF7FC3" w:rsidRPr="000C6670" w:rsidRDefault="00CF7FC3" w:rsidP="00DF6462">
      <w:pPr>
        <w:shd w:val="clear" w:color="auto" w:fill="FFFFFF"/>
        <w:ind w:right="-350" w:firstLine="709"/>
        <w:jc w:val="both"/>
        <w:rPr>
          <w:rFonts w:ascii="Times New Roman" w:hAnsi="Times New Roman"/>
          <w:sz w:val="24"/>
          <w:szCs w:val="24"/>
        </w:rPr>
      </w:pPr>
      <w:r w:rsidRPr="00DF6462">
        <w:rPr>
          <w:rFonts w:ascii="Times New Roman" w:hAnsi="Times New Roman"/>
          <w:sz w:val="24"/>
          <w:szCs w:val="24"/>
          <w:u w:val="single"/>
        </w:rPr>
        <w:t>Аттестации не подлежат</w:t>
      </w:r>
      <w:r w:rsidRPr="000C6670">
        <w:rPr>
          <w:rFonts w:ascii="Times New Roman" w:hAnsi="Times New Roman"/>
          <w:sz w:val="24"/>
          <w:szCs w:val="24"/>
        </w:rPr>
        <w:t xml:space="preserve">: </w:t>
      </w:r>
      <w:r w:rsidRPr="000C6670">
        <w:rPr>
          <w:rFonts w:ascii="Times New Roman" w:hAnsi="Times New Roman"/>
          <w:color w:val="000000"/>
          <w:spacing w:val="-5"/>
          <w:sz w:val="24"/>
          <w:szCs w:val="24"/>
        </w:rPr>
        <w:t xml:space="preserve">научные   работники,   с   которыми   заключен   срочный   трудовой </w:t>
      </w:r>
      <w:r w:rsidRPr="000C6670">
        <w:rPr>
          <w:rFonts w:ascii="Times New Roman" w:hAnsi="Times New Roman"/>
          <w:color w:val="000000"/>
          <w:spacing w:val="-9"/>
          <w:sz w:val="24"/>
          <w:szCs w:val="24"/>
        </w:rPr>
        <w:t xml:space="preserve">договор; </w:t>
      </w:r>
      <w:r w:rsidRPr="000C6670">
        <w:rPr>
          <w:rFonts w:ascii="Times New Roman" w:hAnsi="Times New Roman"/>
          <w:color w:val="000000"/>
          <w:spacing w:val="-2"/>
          <w:sz w:val="24"/>
          <w:szCs w:val="24"/>
        </w:rPr>
        <w:t xml:space="preserve">беременные женщины; женщины, находящиеся в отпуске  по беременности и родам; научные работники, находящиеся в отпуске по </w:t>
      </w:r>
      <w:r w:rsidRPr="000C6670">
        <w:rPr>
          <w:rFonts w:ascii="Times New Roman" w:hAnsi="Times New Roman"/>
          <w:color w:val="000000"/>
          <w:spacing w:val="-1"/>
          <w:sz w:val="24"/>
          <w:szCs w:val="24"/>
        </w:rPr>
        <w:t>уходу за ребенком до достижения им возраста трех лет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  <w:u w:val="single"/>
        </w:rPr>
        <w:t>Аттестационный период</w:t>
      </w:r>
      <w:r w:rsidRPr="008F6E44">
        <w:rPr>
          <w:rFonts w:ascii="Times New Roman" w:hAnsi="Times New Roman"/>
          <w:sz w:val="24"/>
          <w:szCs w:val="24"/>
        </w:rPr>
        <w:t xml:space="preserve"> – последние 5 лет (с 2010 – 2015 гг)</w:t>
      </w: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  <w:u w:val="single"/>
        </w:rPr>
        <w:t>Цель переаттестации</w:t>
      </w:r>
      <w:r w:rsidRPr="008F6E44">
        <w:rPr>
          <w:rFonts w:ascii="Times New Roman" w:hAnsi="Times New Roman"/>
          <w:sz w:val="24"/>
          <w:szCs w:val="24"/>
        </w:rPr>
        <w:t xml:space="preserve"> – оценкакачества работы научных сотрудников за последние 5 лет с целью подтверждения занимаемых ими должностей. </w:t>
      </w: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Таким образом, в ходе переаттестации в соответствие с приказом Минобрнауки № 538 комиссия может подтвердить или не подтвердить занимаемую сотрудником должность (</w:t>
      </w:r>
      <w:r w:rsidRPr="004734E2">
        <w:rPr>
          <w:rFonts w:ascii="Times New Roman" w:hAnsi="Times New Roman"/>
          <w:sz w:val="24"/>
          <w:szCs w:val="24"/>
          <w:u w:val="single"/>
        </w:rPr>
        <w:t>но не перевести на более высокую!</w:t>
      </w:r>
      <w:r w:rsidRPr="008F6E44">
        <w:rPr>
          <w:rFonts w:ascii="Times New Roman" w:hAnsi="Times New Roman"/>
          <w:sz w:val="24"/>
          <w:szCs w:val="24"/>
        </w:rPr>
        <w:t xml:space="preserve">). </w:t>
      </w:r>
    </w:p>
    <w:p w:rsidR="00CF7FC3" w:rsidRPr="008F6E44" w:rsidRDefault="00CF7FC3" w:rsidP="00070798">
      <w:pPr>
        <w:pStyle w:val="Heading2"/>
        <w:shd w:val="clear" w:color="auto" w:fill="FFFFFF"/>
        <w:spacing w:before="0" w:line="300" w:lineRule="atLeast"/>
        <w:ind w:firstLine="720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8F6E44">
        <w:rPr>
          <w:rFonts w:ascii="Times New Roman" w:hAnsi="Times New Roman"/>
          <w:b w:val="0"/>
          <w:color w:val="auto"/>
          <w:sz w:val="24"/>
          <w:szCs w:val="24"/>
        </w:rPr>
        <w:t>Оценка соответствия сотрудника той или иной должности будет производиться на основании «Квалификационных характеристик</w:t>
      </w:r>
      <w:r w:rsidRPr="008F6E44">
        <w:rPr>
          <w:rStyle w:val="apple-converted-space"/>
          <w:rFonts w:ascii="Times New Roman" w:hAnsi="Times New Roman"/>
          <w:b w:val="0"/>
          <w:color w:val="auto"/>
          <w:sz w:val="24"/>
          <w:szCs w:val="24"/>
        </w:rPr>
        <w:t> </w:t>
      </w:r>
      <w:r w:rsidRPr="008F6E44">
        <w:rPr>
          <w:rFonts w:ascii="Times New Roman" w:hAnsi="Times New Roman"/>
          <w:b w:val="0"/>
          <w:color w:val="auto"/>
          <w:sz w:val="24"/>
          <w:szCs w:val="24"/>
        </w:rPr>
        <w:t>по должностям научных работников научных учреждений,</w:t>
      </w:r>
      <w:r w:rsidRPr="008F6E44">
        <w:rPr>
          <w:rStyle w:val="apple-converted-space"/>
          <w:rFonts w:ascii="Times New Roman" w:hAnsi="Times New Roman"/>
          <w:b w:val="0"/>
          <w:color w:val="auto"/>
          <w:sz w:val="24"/>
          <w:szCs w:val="24"/>
        </w:rPr>
        <w:t> </w:t>
      </w:r>
      <w:r w:rsidRPr="008F6E44">
        <w:rPr>
          <w:rFonts w:ascii="Times New Roman" w:hAnsi="Times New Roman"/>
          <w:b w:val="0"/>
          <w:color w:val="auto"/>
          <w:sz w:val="24"/>
          <w:szCs w:val="24"/>
        </w:rPr>
        <w:t>подведомственных Российской академии наук» (</w:t>
      </w:r>
      <w:r w:rsidRPr="008F6E44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Приложение к постановлению Президиума РАН</w:t>
      </w:r>
      <w:r w:rsidRPr="008F6E44">
        <w:rPr>
          <w:rStyle w:val="apple-converted-spac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8F6E44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от 25 марта </w:t>
      </w:r>
      <w:smartTag w:uri="urn:schemas-microsoft-com:office:smarttags" w:element="metricconverter">
        <w:smartTagPr>
          <w:attr w:name="ProductID" w:val="2008 г"/>
        </w:smartTagPr>
        <w:r w:rsidRPr="008F6E44">
          <w:rPr>
            <w:rFonts w:ascii="Times New Roman" w:hAnsi="Times New Roman"/>
            <w:b w:val="0"/>
            <w:color w:val="000000"/>
            <w:sz w:val="24"/>
            <w:szCs w:val="24"/>
            <w:shd w:val="clear" w:color="auto" w:fill="FFFFFF"/>
          </w:rPr>
          <w:t>2008 г</w:t>
        </w:r>
      </w:smartTag>
      <w:r w:rsidRPr="008F6E44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. № 196). С ним можно ознакомиться по ссылке </w:t>
      </w:r>
      <w:hyperlink r:id="rId9" w:history="1">
        <w:r w:rsidRPr="004E472C">
          <w:rPr>
            <w:rStyle w:val="Hyperlink"/>
            <w:rFonts w:ascii="Times New Roman" w:hAnsi="Times New Roman"/>
            <w:b w:val="0"/>
            <w:sz w:val="24"/>
            <w:szCs w:val="24"/>
            <w:shd w:val="clear" w:color="auto" w:fill="FFFFFF"/>
          </w:rPr>
          <w:t>http://www.ras.ru/presidium/documents/directions.aspx?ID=74cc04fa-5b7f-4570-bc32-37097e70f226</w:t>
        </w:r>
      </w:hyperlink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или в приложении к этому тексту (новых требований ФАНО пока не разработало).</w:t>
      </w: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К проведению аттестации в Отдел кадров должны быть представлены следующие документы:</w:t>
      </w:r>
    </w:p>
    <w:p w:rsidR="00CF7FC3" w:rsidRPr="008F6E44" w:rsidRDefault="00CF7FC3" w:rsidP="00BC0C2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7FC3" w:rsidRPr="008F6E44" w:rsidRDefault="00CF7FC3" w:rsidP="00D6258D">
      <w:pPr>
        <w:jc w:val="both"/>
        <w:rPr>
          <w:rFonts w:ascii="Times New Roman" w:hAnsi="Times New Roman"/>
          <w:sz w:val="24"/>
          <w:szCs w:val="24"/>
        </w:rPr>
      </w:pPr>
      <w:r w:rsidRPr="00070798">
        <w:rPr>
          <w:rFonts w:ascii="Times New Roman" w:hAnsi="Times New Roman"/>
          <w:b/>
          <w:sz w:val="24"/>
          <w:szCs w:val="24"/>
        </w:rPr>
        <w:t xml:space="preserve">1. </w:t>
      </w:r>
      <w:r w:rsidRPr="00371526">
        <w:rPr>
          <w:b/>
          <w:color w:val="000000"/>
          <w:spacing w:val="-8"/>
          <w:sz w:val="24"/>
          <w:szCs w:val="24"/>
        </w:rPr>
        <w:t xml:space="preserve">Отзыв об исполнении работником </w:t>
      </w:r>
      <w:r w:rsidRPr="00371526">
        <w:rPr>
          <w:b/>
          <w:color w:val="000000"/>
          <w:spacing w:val="-4"/>
          <w:sz w:val="24"/>
          <w:szCs w:val="24"/>
        </w:rPr>
        <w:t>должностных обязанностей</w:t>
      </w:r>
      <w:r w:rsidRPr="008F6E44">
        <w:rPr>
          <w:rFonts w:ascii="Times New Roman" w:hAnsi="Times New Roman"/>
          <w:sz w:val="24"/>
          <w:szCs w:val="24"/>
        </w:rPr>
        <w:t>(пописывается руководителем структурного подразделения), заполняется в произвольной форме (желательно не более 1 стр.), долж</w:t>
      </w:r>
      <w:r>
        <w:rPr>
          <w:rFonts w:ascii="Times New Roman" w:hAnsi="Times New Roman"/>
          <w:sz w:val="24"/>
          <w:szCs w:val="24"/>
        </w:rPr>
        <w:t>е</w:t>
      </w:r>
      <w:r w:rsidRPr="008F6E44">
        <w:rPr>
          <w:rFonts w:ascii="Times New Roman" w:hAnsi="Times New Roman"/>
          <w:sz w:val="24"/>
          <w:szCs w:val="24"/>
        </w:rPr>
        <w:t>н содержать сведения:</w:t>
      </w:r>
    </w:p>
    <w:p w:rsidR="00CF7FC3" w:rsidRPr="008F6E44" w:rsidRDefault="00CF7FC3" w:rsidP="005A05EB">
      <w:pPr>
        <w:pStyle w:val="ListParagraph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>ФИО, год рождения, занимаемая должность (год вступления), ученая степень (год присуждения), год поступления на работу в ГИН РАН.</w:t>
      </w:r>
    </w:p>
    <w:p w:rsidR="00CF7FC3" w:rsidRPr="008F6E44" w:rsidRDefault="00CF7FC3" w:rsidP="005A05EB">
      <w:pPr>
        <w:pStyle w:val="ListParagraph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Названия госбюджетных тем, в выполнении которых за последние 5 лет принимал участие сотрудник (с указание </w:t>
      </w:r>
      <w:r>
        <w:rPr>
          <w:rFonts w:ascii="Times New Roman" w:hAnsi="Times New Roman"/>
          <w:sz w:val="24"/>
          <w:szCs w:val="24"/>
        </w:rPr>
        <w:t>характера</w:t>
      </w:r>
      <w:r w:rsidRPr="008F6E44">
        <w:rPr>
          <w:rFonts w:ascii="Times New Roman" w:hAnsi="Times New Roman"/>
          <w:sz w:val="24"/>
          <w:szCs w:val="24"/>
        </w:rPr>
        <w:t xml:space="preserve"> участия</w:t>
      </w:r>
      <w:r>
        <w:rPr>
          <w:rFonts w:ascii="Times New Roman" w:hAnsi="Times New Roman"/>
          <w:sz w:val="24"/>
          <w:szCs w:val="24"/>
        </w:rPr>
        <w:t xml:space="preserve"> – исполнитель/руководитель</w:t>
      </w:r>
      <w:bookmarkStart w:id="0" w:name="_GoBack"/>
      <w:bookmarkEnd w:id="0"/>
      <w:r w:rsidRPr="008F6E44">
        <w:rPr>
          <w:rFonts w:ascii="Times New Roman" w:hAnsi="Times New Roman"/>
          <w:sz w:val="24"/>
          <w:szCs w:val="24"/>
        </w:rPr>
        <w:t>).</w:t>
      </w:r>
    </w:p>
    <w:p w:rsidR="00CF7FC3" w:rsidRPr="0069346F" w:rsidRDefault="00CF7FC3" w:rsidP="005A05EB">
      <w:pPr>
        <w:pStyle w:val="ListParagraph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9346F">
        <w:rPr>
          <w:rFonts w:ascii="Times New Roman" w:hAnsi="Times New Roman"/>
          <w:sz w:val="24"/>
          <w:szCs w:val="24"/>
        </w:rPr>
        <w:t xml:space="preserve">Характеристика научной деятельности: основные научные достижения за последние 5 лет, желательно указать индекс Хирша и число цитирований по РИНЦ, необходимо охарактеризовать общее число публикаций за все время научной работыи </w:t>
      </w:r>
      <w:r>
        <w:rPr>
          <w:rFonts w:ascii="Times New Roman" w:hAnsi="Times New Roman"/>
          <w:sz w:val="24"/>
          <w:szCs w:val="24"/>
        </w:rPr>
        <w:t xml:space="preserve">более подробно - </w:t>
      </w:r>
      <w:r w:rsidRPr="0069346F">
        <w:rPr>
          <w:rFonts w:ascii="Times New Roman" w:hAnsi="Times New Roman"/>
          <w:sz w:val="24"/>
          <w:szCs w:val="24"/>
        </w:rPr>
        <w:t xml:space="preserve">виды публикаций за последние 5 лет. При характеристике последних необходимо особо отметить количество публикаций в рецензируемых изданиях, индексируемых в РИНЦ, </w:t>
      </w:r>
      <w:r w:rsidRPr="0069346F">
        <w:rPr>
          <w:rFonts w:ascii="Times New Roman" w:hAnsi="Times New Roman"/>
          <w:sz w:val="24"/>
          <w:szCs w:val="24"/>
          <w:lang w:val="en-US"/>
        </w:rPr>
        <w:t>WoS</w:t>
      </w:r>
      <w:r w:rsidRPr="0069346F">
        <w:rPr>
          <w:rFonts w:ascii="Times New Roman" w:hAnsi="Times New Roman"/>
          <w:sz w:val="24"/>
          <w:szCs w:val="24"/>
        </w:rPr>
        <w:t xml:space="preserve"> и/или </w:t>
      </w:r>
      <w:r w:rsidRPr="0069346F">
        <w:rPr>
          <w:rFonts w:ascii="Times New Roman" w:hAnsi="Times New Roman"/>
          <w:sz w:val="24"/>
          <w:szCs w:val="24"/>
          <w:lang w:val="en-US"/>
        </w:rPr>
        <w:t>Scopus</w:t>
      </w:r>
      <w:r w:rsidRPr="0069346F">
        <w:rPr>
          <w:rFonts w:ascii="Times New Roman" w:hAnsi="Times New Roman"/>
          <w:sz w:val="24"/>
          <w:szCs w:val="24"/>
        </w:rPr>
        <w:t xml:space="preserve"> (статьи, монографии). Охарактеризовать участие в конференциях, образовательном процессе, научно-популярной деятельности и т.п. Отметить, если есть, наличие патентов, открытий, наград за научные исследования и други</w:t>
      </w:r>
      <w:r>
        <w:rPr>
          <w:rFonts w:ascii="Times New Roman" w:hAnsi="Times New Roman"/>
          <w:sz w:val="24"/>
          <w:szCs w:val="24"/>
        </w:rPr>
        <w:t>е</w:t>
      </w:r>
      <w:r w:rsidRPr="0069346F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>е</w:t>
      </w:r>
      <w:r w:rsidRPr="0069346F">
        <w:rPr>
          <w:rFonts w:ascii="Times New Roman" w:hAnsi="Times New Roman"/>
          <w:sz w:val="24"/>
          <w:szCs w:val="24"/>
        </w:rPr>
        <w:t xml:space="preserve"> достижения.</w:t>
      </w:r>
    </w:p>
    <w:p w:rsidR="00CF7FC3" w:rsidRDefault="00CF7FC3" w:rsidP="005A05EB">
      <w:pPr>
        <w:pStyle w:val="ListParagraph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Дать информацию об участии сотрудника в грантах РФФИ, РНФ и др. (с указанием характера участия в гранте), в выполнении крупных договорных </w:t>
      </w:r>
      <w:r>
        <w:rPr>
          <w:rFonts w:ascii="Times New Roman" w:hAnsi="Times New Roman"/>
          <w:sz w:val="24"/>
          <w:szCs w:val="24"/>
        </w:rPr>
        <w:t>научно-исследовательских работ (более 1 млн. руб)</w:t>
      </w:r>
      <w:r w:rsidRPr="008F6E44">
        <w:rPr>
          <w:rFonts w:ascii="Times New Roman" w:hAnsi="Times New Roman"/>
          <w:sz w:val="24"/>
          <w:szCs w:val="24"/>
        </w:rPr>
        <w:t>, в оказании платных услуг и т.п.</w:t>
      </w:r>
    </w:p>
    <w:p w:rsidR="00CF7FC3" w:rsidRDefault="00CF7FC3" w:rsidP="005A05EB">
      <w:pPr>
        <w:pStyle w:val="ListParagraph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 какие в работе сотрудникаимеются недостатки (если есть)</w:t>
      </w:r>
    </w:p>
    <w:p w:rsidR="00CF7FC3" w:rsidRDefault="00CF7FC3" w:rsidP="005A05EB">
      <w:pPr>
        <w:pStyle w:val="ListParagraph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соответствие сотрудника занимаемой должности (с учетом критериев «</w:t>
      </w:r>
      <w:r w:rsidRPr="008F6E44">
        <w:rPr>
          <w:rFonts w:ascii="Times New Roman" w:hAnsi="Times New Roman"/>
          <w:sz w:val="24"/>
          <w:szCs w:val="24"/>
        </w:rPr>
        <w:t>Квалификационных характеристик</w:t>
      </w:r>
      <w:r w:rsidRPr="008F6E4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F6E44">
        <w:rPr>
          <w:rFonts w:ascii="Times New Roman" w:hAnsi="Times New Roman"/>
          <w:sz w:val="24"/>
          <w:szCs w:val="24"/>
        </w:rPr>
        <w:t>по должностям научных работников научных учреждений</w:t>
      </w:r>
      <w:r>
        <w:rPr>
          <w:rFonts w:ascii="Times New Roman" w:hAnsi="Times New Roman"/>
          <w:sz w:val="24"/>
          <w:szCs w:val="24"/>
        </w:rPr>
        <w:t xml:space="preserve"> РАН»)</w:t>
      </w:r>
    </w:p>
    <w:p w:rsidR="00CF7FC3" w:rsidRDefault="00CF7FC3" w:rsidP="005A05EB">
      <w:pPr>
        <w:pStyle w:val="ListParagraph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руководителя структурного подразделения должна быть отметка об ознакомлении сотрудника с отзывом.</w:t>
      </w:r>
    </w:p>
    <w:p w:rsidR="00CF7FC3" w:rsidRPr="008F6E44" w:rsidRDefault="00CF7FC3" w:rsidP="005A05EB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CF7FC3" w:rsidRPr="00070798" w:rsidRDefault="00CF7FC3" w:rsidP="00D6258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0798">
        <w:rPr>
          <w:rFonts w:ascii="Times New Roman" w:hAnsi="Times New Roman"/>
          <w:b/>
          <w:sz w:val="24"/>
          <w:szCs w:val="24"/>
        </w:rPr>
        <w:t>2. Список публикаций за последние 5 лет.</w:t>
      </w:r>
    </w:p>
    <w:p w:rsidR="00CF7FC3" w:rsidRPr="005A05EB" w:rsidRDefault="00CF7FC3" w:rsidP="009D6119">
      <w:pPr>
        <w:pStyle w:val="ListParagraph"/>
        <w:ind w:left="720"/>
        <w:jc w:val="both"/>
        <w:rPr>
          <w:rFonts w:ascii="Times New Roman" w:hAnsi="Times New Roman"/>
          <w:sz w:val="24"/>
          <w:szCs w:val="24"/>
        </w:rPr>
      </w:pPr>
      <w:r w:rsidRPr="008F6E44">
        <w:rPr>
          <w:rFonts w:ascii="Times New Roman" w:hAnsi="Times New Roman"/>
          <w:sz w:val="24"/>
          <w:szCs w:val="24"/>
        </w:rPr>
        <w:t xml:space="preserve">В этом списке необходимо отсортировать публикации: отдельно дать перечень статей в рецензируемых изданиях, монографии, патенты, а за тем остальные публикации: не рецензируемые статьи в журналах, статьи в сборниках, главы в монографиях, путеводители, </w:t>
      </w:r>
      <w:r w:rsidRPr="005A05EB">
        <w:rPr>
          <w:rFonts w:ascii="Times New Roman" w:hAnsi="Times New Roman"/>
          <w:sz w:val="24"/>
          <w:szCs w:val="24"/>
        </w:rPr>
        <w:t>материалы различного вида конференций и др. мероприятий и т.п.</w:t>
      </w:r>
    </w:p>
    <w:p w:rsidR="00CF7FC3" w:rsidRDefault="00CF7FC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CF7FC3" w:rsidRDefault="00CF7FC3">
      <w:pPr>
        <w:overflowPunct/>
        <w:autoSpaceDE/>
        <w:autoSpaceDN/>
        <w:adjustRightInd/>
        <w:textAlignment w:val="auto"/>
      </w:pPr>
      <w:r w:rsidRPr="005A05EB">
        <w:rPr>
          <w:rFonts w:ascii="Times New Roman" w:hAnsi="Times New Roman"/>
          <w:sz w:val="24"/>
          <w:szCs w:val="24"/>
        </w:rPr>
        <w:t>3</w:t>
      </w:r>
      <w:r w:rsidRPr="000707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А</w:t>
      </w:r>
      <w:r w:rsidRPr="00070798">
        <w:rPr>
          <w:rFonts w:ascii="Times New Roman" w:hAnsi="Times New Roman"/>
          <w:b/>
          <w:sz w:val="24"/>
          <w:szCs w:val="24"/>
        </w:rPr>
        <w:t>ттестационный лист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0798">
        <w:rPr>
          <w:rFonts w:ascii="Times New Roman" w:hAnsi="Times New Roman"/>
          <w:sz w:val="24"/>
          <w:szCs w:val="24"/>
        </w:rPr>
        <w:t xml:space="preserve">(см. </w:t>
      </w:r>
      <w:r>
        <w:rPr>
          <w:rFonts w:ascii="Times New Roman" w:hAnsi="Times New Roman"/>
          <w:sz w:val="24"/>
          <w:szCs w:val="24"/>
        </w:rPr>
        <w:t>ниже</w:t>
      </w:r>
      <w:r w:rsidRPr="00070798">
        <w:rPr>
          <w:rFonts w:ascii="Times New Roman" w:hAnsi="Times New Roman"/>
          <w:sz w:val="24"/>
          <w:szCs w:val="24"/>
        </w:rPr>
        <w:t>, или его можно скачать с сайта ГИНа</w:t>
      </w:r>
      <w:r>
        <w:rPr>
          <w:rFonts w:ascii="Times New Roman" w:hAnsi="Times New Roman"/>
          <w:sz w:val="24"/>
          <w:szCs w:val="24"/>
        </w:rPr>
        <w:t>, но тогда там надо поправить список комиссии в соответствие с данным приказом</w:t>
      </w:r>
      <w:r w:rsidRPr="00070798">
        <w:rPr>
          <w:rFonts w:ascii="Times New Roman" w:hAnsi="Times New Roman"/>
          <w:sz w:val="24"/>
          <w:szCs w:val="24"/>
        </w:rPr>
        <w:t>):</w:t>
      </w:r>
      <w:r>
        <w:br w:type="page"/>
      </w:r>
    </w:p>
    <w:p w:rsidR="00CF7FC3" w:rsidRPr="00927E39" w:rsidRDefault="00CF7FC3" w:rsidP="00927E39">
      <w:pPr>
        <w:jc w:val="center"/>
        <w:rPr>
          <w:sz w:val="24"/>
          <w:szCs w:val="24"/>
        </w:rPr>
      </w:pPr>
      <w:r w:rsidRPr="00927E39">
        <w:rPr>
          <w:sz w:val="24"/>
          <w:szCs w:val="24"/>
        </w:rPr>
        <w:t>АТТЕСТАЦИОННЫЙ ЛИСТ</w:t>
      </w:r>
    </w:p>
    <w:p w:rsidR="00CF7FC3" w:rsidRPr="00927E39" w:rsidRDefault="00CF7FC3" w:rsidP="00927E39">
      <w:pPr>
        <w:jc w:val="center"/>
        <w:rPr>
          <w:sz w:val="24"/>
          <w:szCs w:val="24"/>
        </w:rPr>
      </w:pPr>
      <w:r w:rsidRPr="00927E39">
        <w:rPr>
          <w:sz w:val="24"/>
          <w:szCs w:val="24"/>
        </w:rPr>
        <w:t>научного работника Геологического института РАН</w:t>
      </w:r>
    </w:p>
    <w:p w:rsidR="00CF7FC3" w:rsidRPr="00927E39" w:rsidRDefault="00CF7FC3" w:rsidP="00927E39">
      <w:pPr>
        <w:jc w:val="center"/>
        <w:rPr>
          <w:sz w:val="24"/>
          <w:szCs w:val="24"/>
        </w:rPr>
      </w:pPr>
    </w:p>
    <w:p w:rsidR="00CF7FC3" w:rsidRPr="00927E39" w:rsidRDefault="00CF7FC3" w:rsidP="00927E39">
      <w:pPr>
        <w:jc w:val="center"/>
        <w:rPr>
          <w:sz w:val="24"/>
          <w:szCs w:val="24"/>
        </w:rPr>
      </w:pP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Фамилия, имя, отчество ____________________________________________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Образование ______________________________________________________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Год рождения _____________________________________________________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Специальность и квалификация по образованию, сведения о повышении квалификации, переподготовке 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Ученая степень, ученое звание _______________________________________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Общий трудовой стаж ______________________________________________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Занимаемая должность на момент аттестации, дата назначения  (избрания) на эту должность ________________________________________________________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Выполнение рекомендаций предыдущей аттестации 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Оценка трудовой деятельности _______________________________________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Рекомендации аттестационной комиссии 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Решение аттестационной комиссии ___________________________________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Количественный состав аттестационной комиссии ______________________</w:t>
      </w:r>
    </w:p>
    <w:p w:rsidR="00CF7FC3" w:rsidRPr="00927E39" w:rsidRDefault="00CF7FC3" w:rsidP="00927E39">
      <w:pPr>
        <w:ind w:left="720"/>
        <w:rPr>
          <w:sz w:val="24"/>
          <w:szCs w:val="24"/>
        </w:rPr>
      </w:pPr>
      <w:r w:rsidRPr="00927E39">
        <w:rPr>
          <w:sz w:val="24"/>
          <w:szCs w:val="24"/>
        </w:rPr>
        <w:t>На заседании присутствовало _____ членов комиссии ___________________</w:t>
      </w:r>
    </w:p>
    <w:p w:rsidR="00CF7FC3" w:rsidRPr="00927E39" w:rsidRDefault="00CF7FC3" w:rsidP="00927E39">
      <w:pPr>
        <w:ind w:left="720"/>
        <w:rPr>
          <w:sz w:val="24"/>
          <w:szCs w:val="24"/>
        </w:rPr>
      </w:pPr>
      <w:r w:rsidRPr="00927E39">
        <w:rPr>
          <w:sz w:val="24"/>
          <w:szCs w:val="24"/>
        </w:rPr>
        <w:t>Количество голосов:            ЗА_____  ПРОТИВ ______</w:t>
      </w:r>
    </w:p>
    <w:p w:rsidR="00CF7FC3" w:rsidRPr="00927E39" w:rsidRDefault="00CF7FC3" w:rsidP="00927E39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27E39">
        <w:rPr>
          <w:sz w:val="24"/>
          <w:szCs w:val="24"/>
        </w:rPr>
        <w:t>Примечания _______________________________________________________</w:t>
      </w:r>
    </w:p>
    <w:p w:rsidR="00CF7FC3" w:rsidRPr="00927E39" w:rsidRDefault="00CF7FC3" w:rsidP="00927E39">
      <w:pPr>
        <w:rPr>
          <w:sz w:val="24"/>
          <w:szCs w:val="24"/>
        </w:rPr>
      </w:pPr>
    </w:p>
    <w:p w:rsidR="00CF7FC3" w:rsidRPr="00927E39" w:rsidRDefault="00CF7FC3" w:rsidP="00927E39">
      <w:pPr>
        <w:spacing w:line="276" w:lineRule="auto"/>
        <w:ind w:left="360"/>
        <w:rPr>
          <w:sz w:val="24"/>
          <w:szCs w:val="24"/>
        </w:rPr>
      </w:pPr>
      <w:r w:rsidRPr="00927E39">
        <w:rPr>
          <w:sz w:val="24"/>
          <w:szCs w:val="24"/>
        </w:rPr>
        <w:t>Председатель аттестационной комиссии    ___________________ В.Ю. Лаврушин</w:t>
      </w:r>
    </w:p>
    <w:p w:rsidR="00CF7FC3" w:rsidRPr="00927E39" w:rsidRDefault="00CF7FC3" w:rsidP="00927E39">
      <w:pPr>
        <w:spacing w:line="276" w:lineRule="auto"/>
        <w:ind w:left="360"/>
        <w:rPr>
          <w:sz w:val="24"/>
          <w:szCs w:val="24"/>
        </w:rPr>
      </w:pPr>
      <w:r w:rsidRPr="00927E39">
        <w:rPr>
          <w:sz w:val="24"/>
          <w:szCs w:val="24"/>
        </w:rPr>
        <w:t>Зам. председателя комиссии                         ___________________ К.Е. Дегтярев</w:t>
      </w:r>
    </w:p>
    <w:p w:rsidR="00CF7FC3" w:rsidRPr="00927E39" w:rsidRDefault="00CF7FC3" w:rsidP="00927E39">
      <w:pPr>
        <w:spacing w:line="276" w:lineRule="auto"/>
        <w:ind w:left="360"/>
        <w:rPr>
          <w:sz w:val="24"/>
          <w:szCs w:val="24"/>
        </w:rPr>
      </w:pPr>
      <w:r w:rsidRPr="00927E39">
        <w:rPr>
          <w:sz w:val="24"/>
          <w:szCs w:val="24"/>
        </w:rPr>
        <w:t>Секретарь аттестационной комиссии           ___________________ Г.Г. Коростелева</w:t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 xml:space="preserve">      Члены </w:t>
      </w:r>
      <w:r>
        <w:rPr>
          <w:sz w:val="24"/>
          <w:szCs w:val="24"/>
        </w:rPr>
        <w:t>аттестационной комиссии</w:t>
      </w:r>
      <w:r>
        <w:rPr>
          <w:sz w:val="24"/>
          <w:szCs w:val="24"/>
        </w:rPr>
        <w:tab/>
      </w:r>
      <w:r w:rsidRPr="00927E39">
        <w:rPr>
          <w:sz w:val="24"/>
          <w:szCs w:val="24"/>
        </w:rPr>
        <w:t>___________________ Г.Н.Александрова</w:t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>___________________ М.П. Антипов</w:t>
      </w:r>
      <w:r w:rsidRPr="00927E39">
        <w:rPr>
          <w:sz w:val="24"/>
          <w:szCs w:val="24"/>
        </w:rPr>
        <w:tab/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 xml:space="preserve">___________________  Ю.О. Гаврилов  </w:t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>___________________  Н.В. Горева</w:t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 xml:space="preserve">       ___________________  В.А. Захаров</w:t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 xml:space="preserve">       ___________________  В.Б. Курносов</w:t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 xml:space="preserve">       ___________________  М.М.Певзнер</w:t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 xml:space="preserve">       ___________________  С.Д. Соколов</w:t>
      </w:r>
    </w:p>
    <w:p w:rsidR="00CF7FC3" w:rsidRPr="00927E39" w:rsidRDefault="00CF7FC3" w:rsidP="00927E39">
      <w:pPr>
        <w:spacing w:line="276" w:lineRule="auto"/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 xml:space="preserve">       ___________________  А.С. Тесаков</w:t>
      </w:r>
    </w:p>
    <w:p w:rsidR="00CF7FC3" w:rsidRPr="00927E39" w:rsidRDefault="00CF7FC3" w:rsidP="00927E39">
      <w:pPr>
        <w:spacing w:line="276" w:lineRule="auto"/>
        <w:ind w:left="3540" w:firstLine="708"/>
        <w:rPr>
          <w:sz w:val="24"/>
          <w:szCs w:val="24"/>
        </w:rPr>
      </w:pPr>
      <w:r w:rsidRPr="00927E39">
        <w:rPr>
          <w:sz w:val="24"/>
          <w:szCs w:val="24"/>
        </w:rPr>
        <w:t xml:space="preserve">       ___________________  Н.П. Чамов</w:t>
      </w:r>
    </w:p>
    <w:p w:rsidR="00CF7FC3" w:rsidRPr="00927E39" w:rsidRDefault="00CF7FC3" w:rsidP="00927E39">
      <w:pPr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</w:p>
    <w:p w:rsidR="00CF7FC3" w:rsidRPr="00927E39" w:rsidRDefault="00CF7FC3" w:rsidP="00927E39">
      <w:pPr>
        <w:rPr>
          <w:sz w:val="24"/>
          <w:szCs w:val="24"/>
        </w:rPr>
      </w:pPr>
      <w:r w:rsidRPr="00927E39">
        <w:rPr>
          <w:sz w:val="24"/>
          <w:szCs w:val="24"/>
        </w:rPr>
        <w:tab/>
        <w:t>Дата проведения аттестации            «____» ______________2016 г.</w:t>
      </w:r>
    </w:p>
    <w:p w:rsidR="00CF7FC3" w:rsidRPr="00927E39" w:rsidRDefault="00CF7FC3" w:rsidP="00927E39">
      <w:pPr>
        <w:rPr>
          <w:sz w:val="24"/>
          <w:szCs w:val="24"/>
        </w:rPr>
      </w:pPr>
    </w:p>
    <w:p w:rsidR="00CF7FC3" w:rsidRPr="00927E39" w:rsidRDefault="00CF7FC3" w:rsidP="00927E39">
      <w:pPr>
        <w:rPr>
          <w:sz w:val="24"/>
          <w:szCs w:val="24"/>
        </w:rPr>
      </w:pPr>
      <w:r w:rsidRPr="00927E39">
        <w:rPr>
          <w:sz w:val="24"/>
          <w:szCs w:val="24"/>
        </w:rPr>
        <w:tab/>
        <w:t>С аттестационным листом ознакомлен ______________________</w:t>
      </w:r>
    </w:p>
    <w:p w:rsidR="00CF7FC3" w:rsidRPr="00927E39" w:rsidRDefault="00CF7FC3" w:rsidP="00927E39">
      <w:pPr>
        <w:rPr>
          <w:sz w:val="24"/>
          <w:szCs w:val="24"/>
        </w:rPr>
      </w:pP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</w:r>
      <w:r w:rsidRPr="00927E39">
        <w:rPr>
          <w:sz w:val="24"/>
          <w:szCs w:val="24"/>
        </w:rPr>
        <w:tab/>
        <w:t>(подпись работника, дата)</w:t>
      </w:r>
    </w:p>
    <w:p w:rsidR="00CF7FC3" w:rsidRPr="008F6E44" w:rsidRDefault="00CF7FC3" w:rsidP="009D6119">
      <w:pPr>
        <w:pStyle w:val="ListParagraph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CF7FC3" w:rsidRPr="008F6E44" w:rsidSect="008C6A4A">
      <w:pgSz w:w="11907" w:h="16840" w:code="9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C3" w:rsidRDefault="00CF7FC3">
      <w:r>
        <w:separator/>
      </w:r>
    </w:p>
  </w:endnote>
  <w:endnote w:type="continuationSeparator" w:id="1">
    <w:p w:rsidR="00CF7FC3" w:rsidRDefault="00CF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C3" w:rsidRDefault="00CF7FC3">
      <w:r>
        <w:separator/>
      </w:r>
    </w:p>
  </w:footnote>
  <w:footnote w:type="continuationSeparator" w:id="1">
    <w:p w:rsidR="00CF7FC3" w:rsidRDefault="00CF7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5AD"/>
    <w:multiLevelType w:val="hybridMultilevel"/>
    <w:tmpl w:val="C9E4DF32"/>
    <w:lvl w:ilvl="0" w:tplc="E64EF6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7D6790"/>
    <w:multiLevelType w:val="hybridMultilevel"/>
    <w:tmpl w:val="B70CFDD2"/>
    <w:lvl w:ilvl="0" w:tplc="DD5499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7378B6"/>
    <w:multiLevelType w:val="multilevel"/>
    <w:tmpl w:val="BFCC6C9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74B6A78"/>
    <w:multiLevelType w:val="hybridMultilevel"/>
    <w:tmpl w:val="072A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EF4BE1"/>
    <w:multiLevelType w:val="hybridMultilevel"/>
    <w:tmpl w:val="BFCC6C9C"/>
    <w:lvl w:ilvl="0" w:tplc="D5D60EA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C966379"/>
    <w:multiLevelType w:val="hybridMultilevel"/>
    <w:tmpl w:val="E11216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EF1156D"/>
    <w:multiLevelType w:val="hybridMultilevel"/>
    <w:tmpl w:val="122A5CC6"/>
    <w:lvl w:ilvl="0" w:tplc="D0F4B866">
      <w:start w:val="1"/>
      <w:numFmt w:val="decimal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FCE2E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47E1367"/>
    <w:multiLevelType w:val="multilevel"/>
    <w:tmpl w:val="4A94A260"/>
    <w:lvl w:ilvl="0">
      <w:start w:val="1"/>
      <w:numFmt w:val="decimal"/>
      <w:lvlText w:val="%1."/>
      <w:lvlJc w:val="left"/>
      <w:pPr>
        <w:tabs>
          <w:tab w:val="num" w:pos="624"/>
        </w:tabs>
        <w:ind w:left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86544F1"/>
    <w:multiLevelType w:val="hybridMultilevel"/>
    <w:tmpl w:val="436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4D048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1">
    <w:nsid w:val="6CCC2023"/>
    <w:multiLevelType w:val="hybridMultilevel"/>
    <w:tmpl w:val="5086B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E43205"/>
    <w:multiLevelType w:val="multilevel"/>
    <w:tmpl w:val="27323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AA6"/>
    <w:rsid w:val="00003A84"/>
    <w:rsid w:val="00022399"/>
    <w:rsid w:val="00057593"/>
    <w:rsid w:val="00070798"/>
    <w:rsid w:val="000B6A11"/>
    <w:rsid w:val="000C6670"/>
    <w:rsid w:val="000E58B7"/>
    <w:rsid w:val="000E6FA9"/>
    <w:rsid w:val="000F2334"/>
    <w:rsid w:val="001417AA"/>
    <w:rsid w:val="00150035"/>
    <w:rsid w:val="00151725"/>
    <w:rsid w:val="001767A2"/>
    <w:rsid w:val="001A687E"/>
    <w:rsid w:val="001B60D4"/>
    <w:rsid w:val="001F7149"/>
    <w:rsid w:val="00246E4D"/>
    <w:rsid w:val="00246EB3"/>
    <w:rsid w:val="002913CE"/>
    <w:rsid w:val="002B23DE"/>
    <w:rsid w:val="00301B99"/>
    <w:rsid w:val="00323D7E"/>
    <w:rsid w:val="00332EB4"/>
    <w:rsid w:val="00363EC4"/>
    <w:rsid w:val="003661D9"/>
    <w:rsid w:val="00371526"/>
    <w:rsid w:val="00390415"/>
    <w:rsid w:val="003E33A9"/>
    <w:rsid w:val="00431F68"/>
    <w:rsid w:val="004623F2"/>
    <w:rsid w:val="004734E2"/>
    <w:rsid w:val="00484035"/>
    <w:rsid w:val="004C1C40"/>
    <w:rsid w:val="004C3F4B"/>
    <w:rsid w:val="004D35A9"/>
    <w:rsid w:val="004E472C"/>
    <w:rsid w:val="004E4C3F"/>
    <w:rsid w:val="00525F54"/>
    <w:rsid w:val="00534E17"/>
    <w:rsid w:val="00554D8F"/>
    <w:rsid w:val="005A05EB"/>
    <w:rsid w:val="005B327F"/>
    <w:rsid w:val="005E61FE"/>
    <w:rsid w:val="006344BA"/>
    <w:rsid w:val="006515F9"/>
    <w:rsid w:val="006560C4"/>
    <w:rsid w:val="0067554B"/>
    <w:rsid w:val="0069346F"/>
    <w:rsid w:val="006A30C2"/>
    <w:rsid w:val="006E1BCF"/>
    <w:rsid w:val="00740690"/>
    <w:rsid w:val="007464BD"/>
    <w:rsid w:val="007B2423"/>
    <w:rsid w:val="00866D92"/>
    <w:rsid w:val="008708A3"/>
    <w:rsid w:val="008903DF"/>
    <w:rsid w:val="008B312C"/>
    <w:rsid w:val="008C6A4A"/>
    <w:rsid w:val="008F6E44"/>
    <w:rsid w:val="00927E39"/>
    <w:rsid w:val="009409B0"/>
    <w:rsid w:val="009721E4"/>
    <w:rsid w:val="0098729B"/>
    <w:rsid w:val="00996FE0"/>
    <w:rsid w:val="009C59A0"/>
    <w:rsid w:val="009D37F6"/>
    <w:rsid w:val="009D6119"/>
    <w:rsid w:val="00A128CF"/>
    <w:rsid w:val="00A561F9"/>
    <w:rsid w:val="00A84B70"/>
    <w:rsid w:val="00AA26D1"/>
    <w:rsid w:val="00AC009E"/>
    <w:rsid w:val="00B52AAF"/>
    <w:rsid w:val="00B630AC"/>
    <w:rsid w:val="00B92E38"/>
    <w:rsid w:val="00BC0C2C"/>
    <w:rsid w:val="00BD131A"/>
    <w:rsid w:val="00C10CBB"/>
    <w:rsid w:val="00C11F17"/>
    <w:rsid w:val="00C20964"/>
    <w:rsid w:val="00C35903"/>
    <w:rsid w:val="00C52BC2"/>
    <w:rsid w:val="00CD128A"/>
    <w:rsid w:val="00CF7FC3"/>
    <w:rsid w:val="00D4523B"/>
    <w:rsid w:val="00D50778"/>
    <w:rsid w:val="00D56B23"/>
    <w:rsid w:val="00D6258D"/>
    <w:rsid w:val="00DA0A4E"/>
    <w:rsid w:val="00DA0AA6"/>
    <w:rsid w:val="00DA6180"/>
    <w:rsid w:val="00DA72CD"/>
    <w:rsid w:val="00DE0CDF"/>
    <w:rsid w:val="00DF6462"/>
    <w:rsid w:val="00E3551D"/>
    <w:rsid w:val="00E465FF"/>
    <w:rsid w:val="00EB7F0C"/>
    <w:rsid w:val="00EE6306"/>
    <w:rsid w:val="00F108A6"/>
    <w:rsid w:val="00F36E39"/>
    <w:rsid w:val="00F6727A"/>
    <w:rsid w:val="00F70BCD"/>
    <w:rsid w:val="00F7295E"/>
    <w:rsid w:val="00F75EA5"/>
    <w:rsid w:val="00F86B6A"/>
    <w:rsid w:val="00FC0951"/>
    <w:rsid w:val="00FC23DB"/>
    <w:rsid w:val="00FE4996"/>
    <w:rsid w:val="00F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4A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F68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E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F68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6E4D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6A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1D1"/>
    <w:rPr>
      <w:rFonts w:ascii="Times New Roman CYR" w:hAnsi="Times New Roman CYR"/>
      <w:sz w:val="20"/>
      <w:szCs w:val="20"/>
    </w:rPr>
  </w:style>
  <w:style w:type="character" w:styleId="PageNumber">
    <w:name w:val="page number"/>
    <w:basedOn w:val="DefaultParagraphFont"/>
    <w:uiPriority w:val="99"/>
    <w:rsid w:val="008C6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6A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1D1"/>
    <w:rPr>
      <w:rFonts w:ascii="Times New Roman CYR" w:hAnsi="Times New Roman CYR"/>
      <w:sz w:val="20"/>
      <w:szCs w:val="20"/>
    </w:rPr>
  </w:style>
  <w:style w:type="paragraph" w:styleId="ListParagraph">
    <w:name w:val="List Paragraph"/>
    <w:basedOn w:val="Normal"/>
    <w:uiPriority w:val="99"/>
    <w:qFormat/>
    <w:rsid w:val="002913CE"/>
    <w:pPr>
      <w:ind w:left="708"/>
    </w:pPr>
  </w:style>
  <w:style w:type="character" w:styleId="Hyperlink">
    <w:name w:val="Hyperlink"/>
    <w:basedOn w:val="DefaultParagraphFont"/>
    <w:uiPriority w:val="99"/>
    <w:rsid w:val="009409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A6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61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46E4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417A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nras.ru/struct/20/6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nras.ru/struct/19/4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s.ru/presidium/documents/directions.aspx?ID=74cc04fa-5b7f-4570-bc32-37097e70f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4</Pages>
  <Words>1292</Words>
  <Characters>7367</Characters>
  <Application>Microsoft Office Outlook</Application>
  <DocSecurity>0</DocSecurity>
  <Lines>0</Lines>
  <Paragraphs>0</Paragraphs>
  <ScaleCrop>false</ScaleCrop>
  <Company>Неизвестная 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Свидетельства о внесении записи в Единый Государственный реестр юридических лиц серия 77 № 011744587 от 28 декабря 2011 года</dc:title>
  <dc:subject/>
  <dc:creator>Ivan D. Kudruavtsev</dc:creator>
  <cp:keywords/>
  <dc:description/>
  <cp:lastModifiedBy>*</cp:lastModifiedBy>
  <cp:revision>16</cp:revision>
  <cp:lastPrinted>2016-04-11T14:02:00Z</cp:lastPrinted>
  <dcterms:created xsi:type="dcterms:W3CDTF">2016-04-07T15:33:00Z</dcterms:created>
  <dcterms:modified xsi:type="dcterms:W3CDTF">2016-04-12T15:50:00Z</dcterms:modified>
</cp:coreProperties>
</file>