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9B" w:rsidRDefault="000A529B" w:rsidP="000A529B">
      <w:pPr>
        <w:pStyle w:val="a3"/>
        <w:spacing w:before="0" w:beforeAutospacing="0" w:after="0" w:afterAutospacing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Программа заседаний конкурсной сессии Отдела литологии (201</w:t>
      </w:r>
      <w:r w:rsidR="007C4BC6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 xml:space="preserve"> г.)</w:t>
      </w:r>
    </w:p>
    <w:p w:rsidR="000A529B" w:rsidRDefault="000A529B" w:rsidP="000A529B">
      <w:pPr>
        <w:pStyle w:val="a3"/>
        <w:spacing w:before="0" w:beforeAutospacing="0" w:after="0" w:afterAutospacing="0"/>
      </w:pPr>
    </w:p>
    <w:p w:rsidR="00BE1BBE" w:rsidRDefault="00BE1BBE" w:rsidP="000A529B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0A529B" w:rsidRPr="008776D1" w:rsidRDefault="000A529B" w:rsidP="000A529B">
      <w:pPr>
        <w:pStyle w:val="a3"/>
        <w:spacing w:before="0" w:beforeAutospacing="0" w:after="0" w:afterAutospacing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24-е ноября, </w:t>
      </w:r>
      <w:r w:rsidR="007C4BC6">
        <w:rPr>
          <w:b/>
          <w:sz w:val="36"/>
          <w:szCs w:val="36"/>
        </w:rPr>
        <w:t>вторник</w:t>
      </w:r>
      <w:r>
        <w:rPr>
          <w:b/>
          <w:sz w:val="36"/>
          <w:szCs w:val="36"/>
        </w:rPr>
        <w:br/>
        <w:t>Утреннее заседание. Начало</w:t>
      </w:r>
      <w:r w:rsidRPr="008776D1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</w:rPr>
        <w:t>в</w:t>
      </w:r>
      <w:r w:rsidRPr="008776D1">
        <w:rPr>
          <w:b/>
          <w:sz w:val="36"/>
          <w:szCs w:val="36"/>
          <w:lang w:val="en-US"/>
        </w:rPr>
        <w:t xml:space="preserve"> 11 </w:t>
      </w:r>
      <w:r>
        <w:rPr>
          <w:b/>
          <w:sz w:val="36"/>
          <w:szCs w:val="36"/>
        </w:rPr>
        <w:t>час</w:t>
      </w:r>
      <w:r w:rsidRPr="008776D1">
        <w:rPr>
          <w:b/>
          <w:sz w:val="36"/>
          <w:szCs w:val="36"/>
          <w:lang w:val="en-US"/>
        </w:rPr>
        <w:t xml:space="preserve">. </w:t>
      </w:r>
    </w:p>
    <w:p w:rsidR="000A529B" w:rsidRPr="008776D1" w:rsidRDefault="000A529B" w:rsidP="000A529B">
      <w:pPr>
        <w:ind w:hanging="709"/>
        <w:rPr>
          <w:lang w:val="en-US"/>
        </w:rPr>
      </w:pPr>
    </w:p>
    <w:p w:rsidR="000A529B" w:rsidRPr="008776D1" w:rsidRDefault="000A529B" w:rsidP="000A529B">
      <w:pPr>
        <w:ind w:hanging="709"/>
        <w:rPr>
          <w:lang w:val="en-US"/>
        </w:rPr>
      </w:pPr>
    </w:p>
    <w:p w:rsidR="007C4BC6" w:rsidRPr="00AE0C59" w:rsidRDefault="000A529B" w:rsidP="00FB1208">
      <w:pPr>
        <w:ind w:left="567" w:hanging="567"/>
        <w:rPr>
          <w:color w:val="222222"/>
          <w:sz w:val="28"/>
          <w:szCs w:val="28"/>
          <w:shd w:val="clear" w:color="auto" w:fill="FFFFFF"/>
          <w:lang w:val="en-US"/>
        </w:rPr>
      </w:pPr>
      <w:r w:rsidRPr="00AE0C59">
        <w:rPr>
          <w:sz w:val="28"/>
          <w:szCs w:val="28"/>
          <w:lang w:val="en-US"/>
        </w:rPr>
        <w:t>11</w:t>
      </w:r>
      <w:r w:rsidRPr="00AE0C59">
        <w:rPr>
          <w:sz w:val="28"/>
          <w:szCs w:val="28"/>
          <w:vertAlign w:val="superscript"/>
          <w:lang w:val="en-US"/>
        </w:rPr>
        <w:t>00</w:t>
      </w:r>
      <w:r w:rsidRPr="00AE0C59">
        <w:rPr>
          <w:sz w:val="28"/>
          <w:szCs w:val="28"/>
          <w:lang w:val="en-US"/>
        </w:rPr>
        <w:t>–11</w:t>
      </w:r>
      <w:r w:rsidRPr="00AE0C59">
        <w:rPr>
          <w:sz w:val="28"/>
          <w:szCs w:val="28"/>
          <w:vertAlign w:val="superscript"/>
          <w:lang w:val="en-US"/>
        </w:rPr>
        <w:t>20</w:t>
      </w:r>
      <w:r w:rsidRPr="00AE0C59">
        <w:rPr>
          <w:sz w:val="28"/>
          <w:szCs w:val="28"/>
          <w:lang w:val="en-US"/>
        </w:rPr>
        <w:t xml:space="preserve">  </w:t>
      </w:r>
      <w:r w:rsidR="007C4BC6" w:rsidRPr="00AE0C59">
        <w:rPr>
          <w:b/>
          <w:color w:val="222222"/>
          <w:sz w:val="28"/>
          <w:szCs w:val="28"/>
          <w:u w:val="single"/>
          <w:shd w:val="clear" w:color="auto" w:fill="FFFFFF"/>
          <w:lang w:val="en-US"/>
        </w:rPr>
        <w:t xml:space="preserve">Olga I. </w:t>
      </w:r>
      <w:proofErr w:type="spellStart"/>
      <w:r w:rsidR="007C4BC6" w:rsidRPr="00AE0C59">
        <w:rPr>
          <w:b/>
          <w:color w:val="222222"/>
          <w:sz w:val="28"/>
          <w:szCs w:val="28"/>
          <w:u w:val="single"/>
          <w:shd w:val="clear" w:color="auto" w:fill="FFFFFF"/>
          <w:lang w:val="en-US"/>
        </w:rPr>
        <w:t>Okina</w:t>
      </w:r>
      <w:proofErr w:type="spellEnd"/>
      <w:r w:rsidR="007C4BC6" w:rsidRPr="00AE0C59">
        <w:rPr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="007C4BC6" w:rsidRPr="00AE0C59">
        <w:rPr>
          <w:b/>
          <w:color w:val="222222"/>
          <w:sz w:val="28"/>
          <w:szCs w:val="28"/>
          <w:shd w:val="clear" w:color="auto" w:fill="FFFFFF"/>
          <w:lang w:val="en-US"/>
        </w:rPr>
        <w:t xml:space="preserve">Sergey M. </w:t>
      </w:r>
      <w:proofErr w:type="spellStart"/>
      <w:r w:rsidR="007C4BC6" w:rsidRPr="00AE0C59">
        <w:rPr>
          <w:b/>
          <w:color w:val="222222"/>
          <w:sz w:val="28"/>
          <w:szCs w:val="28"/>
          <w:shd w:val="clear" w:color="auto" w:fill="FFFFFF"/>
          <w:lang w:val="en-US"/>
        </w:rPr>
        <w:t>Lyapunov</w:t>
      </w:r>
      <w:proofErr w:type="spellEnd"/>
      <w:r w:rsidR="007C4BC6" w:rsidRPr="00AE0C59">
        <w:rPr>
          <w:b/>
          <w:color w:val="222222"/>
          <w:sz w:val="28"/>
          <w:szCs w:val="28"/>
          <w:shd w:val="clear" w:color="auto" w:fill="FFFFFF"/>
          <w:lang w:val="en-US"/>
        </w:rPr>
        <w:t xml:space="preserve">, Maria V. </w:t>
      </w:r>
      <w:proofErr w:type="spellStart"/>
      <w:r w:rsidR="007C4BC6" w:rsidRPr="00AE0C59">
        <w:rPr>
          <w:b/>
          <w:color w:val="222222"/>
          <w:sz w:val="28"/>
          <w:szCs w:val="28"/>
          <w:shd w:val="clear" w:color="auto" w:fill="FFFFFF"/>
          <w:lang w:val="en-US"/>
        </w:rPr>
        <w:t>Avdosyeva</w:t>
      </w:r>
      <w:proofErr w:type="spellEnd"/>
      <w:r w:rsidR="007C4BC6" w:rsidRPr="00AE0C59">
        <w:rPr>
          <w:b/>
          <w:color w:val="222222"/>
          <w:sz w:val="28"/>
          <w:szCs w:val="28"/>
          <w:shd w:val="clear" w:color="auto" w:fill="FFFFFF"/>
          <w:lang w:val="en-US"/>
        </w:rPr>
        <w:t xml:space="preserve">, Boris V. </w:t>
      </w:r>
      <w:proofErr w:type="spellStart"/>
      <w:r w:rsidR="007C4BC6" w:rsidRPr="00AE0C59">
        <w:rPr>
          <w:b/>
          <w:color w:val="222222"/>
          <w:sz w:val="28"/>
          <w:szCs w:val="28"/>
          <w:shd w:val="clear" w:color="auto" w:fill="FFFFFF"/>
          <w:lang w:val="en-US"/>
        </w:rPr>
        <w:t>Ermolaev</w:t>
      </w:r>
      <w:proofErr w:type="spellEnd"/>
      <w:r w:rsidR="007C4BC6" w:rsidRPr="00AE0C59">
        <w:rPr>
          <w:b/>
          <w:color w:val="222222"/>
          <w:sz w:val="28"/>
          <w:szCs w:val="28"/>
          <w:shd w:val="clear" w:color="auto" w:fill="FFFFFF"/>
          <w:lang w:val="en-US"/>
        </w:rPr>
        <w:t>,</w:t>
      </w:r>
      <w:r w:rsidR="00AE0C59" w:rsidRPr="00AE0C59">
        <w:rPr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7C4BC6" w:rsidRPr="00AE0C59">
        <w:rPr>
          <w:b/>
          <w:color w:val="222222"/>
          <w:sz w:val="28"/>
          <w:szCs w:val="28"/>
          <w:shd w:val="clear" w:color="auto" w:fill="FFFFFF"/>
          <w:lang w:val="en-US"/>
        </w:rPr>
        <w:t xml:space="preserve">Vladimir V. </w:t>
      </w:r>
      <w:proofErr w:type="spellStart"/>
      <w:r w:rsidR="007C4BC6" w:rsidRPr="00AE0C59">
        <w:rPr>
          <w:b/>
          <w:color w:val="222222"/>
          <w:sz w:val="28"/>
          <w:szCs w:val="28"/>
          <w:shd w:val="clear" w:color="auto" w:fill="FFFFFF"/>
          <w:lang w:val="en-US"/>
        </w:rPr>
        <w:t>Golubchikov</w:t>
      </w:r>
      <w:proofErr w:type="spellEnd"/>
      <w:r w:rsidR="007C4BC6" w:rsidRPr="00AE0C59">
        <w:rPr>
          <w:b/>
          <w:color w:val="222222"/>
          <w:sz w:val="28"/>
          <w:szCs w:val="28"/>
          <w:shd w:val="clear" w:color="auto" w:fill="FFFFFF"/>
          <w:lang w:val="en-US"/>
        </w:rPr>
        <w:t xml:space="preserve">, Anatoly V. </w:t>
      </w:r>
      <w:proofErr w:type="spellStart"/>
      <w:r w:rsidR="007C4BC6" w:rsidRPr="00AE0C59">
        <w:rPr>
          <w:b/>
          <w:color w:val="222222"/>
          <w:sz w:val="28"/>
          <w:szCs w:val="28"/>
          <w:shd w:val="clear" w:color="auto" w:fill="FFFFFF"/>
          <w:lang w:val="en-US"/>
        </w:rPr>
        <w:t>Gorbunov</w:t>
      </w:r>
      <w:proofErr w:type="spellEnd"/>
      <w:r w:rsidR="007C4BC6" w:rsidRPr="00AE0C59">
        <w:rPr>
          <w:color w:val="222222"/>
          <w:sz w:val="28"/>
          <w:szCs w:val="28"/>
          <w:shd w:val="clear" w:color="auto" w:fill="FFFFFF"/>
          <w:lang w:val="en-US"/>
        </w:rPr>
        <w:t xml:space="preserve">  Some regularities of a rocks bomb digestion for trace elements analysis by ICP MS. </w:t>
      </w:r>
    </w:p>
    <w:p w:rsidR="000A529B" w:rsidRPr="00AE0C59" w:rsidRDefault="007C4BC6" w:rsidP="00FB1208">
      <w:pPr>
        <w:ind w:left="567" w:hanging="567"/>
        <w:rPr>
          <w:sz w:val="28"/>
          <w:szCs w:val="28"/>
        </w:rPr>
      </w:pPr>
      <w:r w:rsidRPr="00AE0C59">
        <w:rPr>
          <w:i/>
          <w:color w:val="222222"/>
          <w:sz w:val="28"/>
          <w:szCs w:val="28"/>
          <w:shd w:val="clear" w:color="auto" w:fill="FFFFFF"/>
        </w:rPr>
        <w:t>Перевод:</w:t>
      </w:r>
      <w:r w:rsidRPr="00AE0C59">
        <w:rPr>
          <w:color w:val="222222"/>
          <w:sz w:val="28"/>
          <w:szCs w:val="28"/>
          <w:shd w:val="clear" w:color="auto" w:fill="FFFFFF"/>
        </w:rPr>
        <w:t xml:space="preserve">  Некоторые закономерности в автоклавном разложении горных пород для их последующего элементного анализа методом </w:t>
      </w:r>
      <w:proofErr w:type="gramStart"/>
      <w:r w:rsidRPr="00AE0C59">
        <w:rPr>
          <w:color w:val="222222"/>
          <w:sz w:val="28"/>
          <w:szCs w:val="28"/>
          <w:shd w:val="clear" w:color="auto" w:fill="FFFFFF"/>
        </w:rPr>
        <w:t>ИСП</w:t>
      </w:r>
      <w:proofErr w:type="gramEnd"/>
      <w:r w:rsidRPr="00AE0C59">
        <w:rPr>
          <w:color w:val="222222"/>
          <w:sz w:val="28"/>
          <w:szCs w:val="28"/>
          <w:shd w:val="clear" w:color="auto" w:fill="FFFFFF"/>
        </w:rPr>
        <w:t xml:space="preserve"> МС. Статья.</w:t>
      </w:r>
      <w:r w:rsidRPr="00AE0C59">
        <w:rPr>
          <w:color w:val="222222"/>
          <w:sz w:val="28"/>
          <w:szCs w:val="28"/>
        </w:rPr>
        <w:br/>
      </w:r>
    </w:p>
    <w:p w:rsidR="007C4BC6" w:rsidRPr="00AE0C59" w:rsidRDefault="000A529B" w:rsidP="00FB1208">
      <w:pPr>
        <w:ind w:left="567" w:hanging="567"/>
        <w:rPr>
          <w:sz w:val="28"/>
          <w:szCs w:val="28"/>
        </w:rPr>
      </w:pPr>
      <w:r w:rsidRPr="00AE0C59">
        <w:rPr>
          <w:bCs/>
          <w:sz w:val="28"/>
          <w:szCs w:val="28"/>
        </w:rPr>
        <w:t>11</w:t>
      </w:r>
      <w:r w:rsidRPr="00AE0C59">
        <w:rPr>
          <w:bCs/>
          <w:sz w:val="28"/>
          <w:szCs w:val="28"/>
          <w:vertAlign w:val="superscript"/>
        </w:rPr>
        <w:t>25</w:t>
      </w:r>
      <w:r w:rsidRPr="00AE0C59">
        <w:rPr>
          <w:sz w:val="28"/>
          <w:szCs w:val="28"/>
        </w:rPr>
        <w:t>–11</w:t>
      </w:r>
      <w:r w:rsidRPr="00AE0C59">
        <w:rPr>
          <w:sz w:val="28"/>
          <w:szCs w:val="28"/>
          <w:vertAlign w:val="superscript"/>
        </w:rPr>
        <w:t>45</w:t>
      </w:r>
      <w:r w:rsidRPr="00AE0C59">
        <w:rPr>
          <w:b/>
          <w:sz w:val="28"/>
          <w:szCs w:val="28"/>
        </w:rPr>
        <w:t xml:space="preserve"> </w:t>
      </w:r>
      <w:r w:rsidR="007C4BC6" w:rsidRPr="00AE0C59">
        <w:rPr>
          <w:b/>
          <w:sz w:val="28"/>
          <w:szCs w:val="28"/>
          <w:u w:val="single"/>
        </w:rPr>
        <w:t>Сахаров Б.А.,</w:t>
      </w:r>
      <w:r w:rsidR="007C4BC6" w:rsidRPr="00AE0C59">
        <w:rPr>
          <w:b/>
          <w:sz w:val="28"/>
          <w:szCs w:val="28"/>
        </w:rPr>
        <w:t xml:space="preserve"> </w:t>
      </w:r>
      <w:r w:rsidR="00BE404C">
        <w:rPr>
          <w:b/>
          <w:sz w:val="28"/>
          <w:szCs w:val="28"/>
        </w:rPr>
        <w:t xml:space="preserve"> </w:t>
      </w:r>
      <w:proofErr w:type="spellStart"/>
      <w:r w:rsidR="007C4BC6" w:rsidRPr="00AE0C59">
        <w:rPr>
          <w:b/>
          <w:sz w:val="28"/>
          <w:szCs w:val="28"/>
        </w:rPr>
        <w:t>Дриц</w:t>
      </w:r>
      <w:proofErr w:type="spellEnd"/>
      <w:r w:rsidR="007C4BC6" w:rsidRPr="00AE0C59">
        <w:rPr>
          <w:b/>
          <w:sz w:val="28"/>
          <w:szCs w:val="28"/>
        </w:rPr>
        <w:t xml:space="preserve"> В.А.</w:t>
      </w:r>
      <w:r w:rsidR="007C4BC6" w:rsidRPr="00AE0C59">
        <w:rPr>
          <w:sz w:val="28"/>
          <w:szCs w:val="28"/>
        </w:rPr>
        <w:t xml:space="preserve"> </w:t>
      </w:r>
      <w:r w:rsidR="007C4BC6" w:rsidRPr="00AE0C59">
        <w:rPr>
          <w:color w:val="222222"/>
          <w:sz w:val="28"/>
          <w:szCs w:val="28"/>
          <w:shd w:val="clear" w:color="auto" w:fill="FFFFFF"/>
        </w:rPr>
        <w:t xml:space="preserve">Методика определения содержания </w:t>
      </w:r>
      <w:proofErr w:type="spellStart"/>
      <w:r w:rsidR="007C4BC6" w:rsidRPr="00AE0C59">
        <w:rPr>
          <w:color w:val="222222"/>
          <w:sz w:val="28"/>
          <w:szCs w:val="28"/>
          <w:shd w:val="clear" w:color="auto" w:fill="FFFFFF"/>
        </w:rPr>
        <w:t>смектитовых</w:t>
      </w:r>
      <w:proofErr w:type="spellEnd"/>
      <w:r w:rsidR="007C4BC6" w:rsidRPr="00AE0C59">
        <w:rPr>
          <w:color w:val="222222"/>
          <w:sz w:val="28"/>
          <w:szCs w:val="28"/>
          <w:shd w:val="clear" w:color="auto" w:fill="FFFFFF"/>
        </w:rPr>
        <w:t xml:space="preserve"> слоев в дисперсных  </w:t>
      </w:r>
      <w:proofErr w:type="spellStart"/>
      <w:r w:rsidR="007C4BC6" w:rsidRPr="00AE0C59">
        <w:rPr>
          <w:color w:val="222222"/>
          <w:sz w:val="28"/>
          <w:szCs w:val="28"/>
          <w:shd w:val="clear" w:color="auto" w:fill="FFFFFF"/>
        </w:rPr>
        <w:t>диоктаэдрических</w:t>
      </w:r>
      <w:proofErr w:type="spellEnd"/>
      <w:r w:rsidR="007C4BC6" w:rsidRPr="00AE0C59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C4BC6" w:rsidRPr="00AE0C59">
        <w:rPr>
          <w:color w:val="222222"/>
          <w:sz w:val="28"/>
          <w:szCs w:val="28"/>
          <w:shd w:val="clear" w:color="auto" w:fill="FFFFFF"/>
        </w:rPr>
        <w:t>К-содержащих</w:t>
      </w:r>
      <w:proofErr w:type="spellEnd"/>
      <w:r w:rsidR="007C4BC6" w:rsidRPr="00AE0C59">
        <w:rPr>
          <w:color w:val="222222"/>
          <w:sz w:val="28"/>
          <w:szCs w:val="28"/>
          <w:shd w:val="clear" w:color="auto" w:fill="FFFFFF"/>
        </w:rPr>
        <w:t xml:space="preserve"> слоистых минералах. Статья.</w:t>
      </w:r>
    </w:p>
    <w:p w:rsidR="000A529B" w:rsidRPr="00AE0C59" w:rsidRDefault="000A529B" w:rsidP="00222BC3">
      <w:pPr>
        <w:ind w:hanging="709"/>
        <w:rPr>
          <w:i/>
          <w:sz w:val="28"/>
          <w:szCs w:val="28"/>
        </w:rPr>
      </w:pPr>
    </w:p>
    <w:p w:rsidR="007C4BC6" w:rsidRPr="00AE0C59" w:rsidRDefault="000A529B" w:rsidP="00FB1208">
      <w:pPr>
        <w:tabs>
          <w:tab w:val="left" w:pos="709"/>
        </w:tabs>
        <w:ind w:left="567" w:hanging="567"/>
        <w:rPr>
          <w:sz w:val="28"/>
          <w:szCs w:val="28"/>
        </w:rPr>
      </w:pPr>
      <w:r w:rsidRPr="00AE0C59">
        <w:rPr>
          <w:bCs/>
          <w:sz w:val="28"/>
          <w:szCs w:val="28"/>
        </w:rPr>
        <w:t>11</w:t>
      </w:r>
      <w:r w:rsidRPr="00AE0C59">
        <w:rPr>
          <w:bCs/>
          <w:sz w:val="28"/>
          <w:szCs w:val="28"/>
          <w:vertAlign w:val="superscript"/>
        </w:rPr>
        <w:t>5</w:t>
      </w:r>
      <w:r w:rsidR="004805D7" w:rsidRPr="00AE0C59">
        <w:rPr>
          <w:bCs/>
          <w:sz w:val="28"/>
          <w:szCs w:val="28"/>
          <w:vertAlign w:val="superscript"/>
        </w:rPr>
        <w:t>0</w:t>
      </w:r>
      <w:r w:rsidRPr="00AE0C59">
        <w:rPr>
          <w:sz w:val="28"/>
          <w:szCs w:val="28"/>
        </w:rPr>
        <w:t>–12</w:t>
      </w:r>
      <w:r w:rsidRPr="00AE0C59">
        <w:rPr>
          <w:sz w:val="28"/>
          <w:szCs w:val="28"/>
          <w:vertAlign w:val="superscript"/>
        </w:rPr>
        <w:t xml:space="preserve">10 </w:t>
      </w:r>
      <w:r w:rsidRPr="00AE0C59">
        <w:rPr>
          <w:sz w:val="28"/>
          <w:szCs w:val="28"/>
        </w:rPr>
        <w:t xml:space="preserve"> </w:t>
      </w:r>
      <w:proofErr w:type="spellStart"/>
      <w:r w:rsidR="007C4BC6" w:rsidRPr="00AE0C59">
        <w:rPr>
          <w:b/>
          <w:sz w:val="28"/>
          <w:szCs w:val="28"/>
          <w:u w:val="single"/>
        </w:rPr>
        <w:t>Гептнер</w:t>
      </w:r>
      <w:proofErr w:type="spellEnd"/>
      <w:r w:rsidR="007C4BC6" w:rsidRPr="00AE0C59">
        <w:rPr>
          <w:b/>
          <w:sz w:val="28"/>
          <w:szCs w:val="28"/>
          <w:u w:val="single"/>
        </w:rPr>
        <w:t xml:space="preserve"> А.Р.</w:t>
      </w:r>
      <w:r w:rsidR="007C4BC6" w:rsidRPr="00AE0C59">
        <w:rPr>
          <w:b/>
          <w:sz w:val="28"/>
          <w:szCs w:val="28"/>
        </w:rPr>
        <w:t xml:space="preserve">, Сонин Г.В., </w:t>
      </w:r>
      <w:proofErr w:type="spellStart"/>
      <w:r w:rsidR="007C4BC6" w:rsidRPr="00AE0C59">
        <w:rPr>
          <w:b/>
          <w:sz w:val="28"/>
          <w:szCs w:val="28"/>
          <w:u w:val="single"/>
        </w:rPr>
        <w:t>Кураленко</w:t>
      </w:r>
      <w:proofErr w:type="spellEnd"/>
      <w:r w:rsidR="007C4BC6" w:rsidRPr="00AE0C59">
        <w:rPr>
          <w:b/>
          <w:sz w:val="28"/>
          <w:szCs w:val="28"/>
          <w:u w:val="single"/>
        </w:rPr>
        <w:t xml:space="preserve"> Н.П.</w:t>
      </w:r>
      <w:r w:rsidR="00BE404C">
        <w:rPr>
          <w:b/>
          <w:sz w:val="28"/>
          <w:szCs w:val="28"/>
          <w:u w:val="single"/>
        </w:rPr>
        <w:t xml:space="preserve"> </w:t>
      </w:r>
      <w:r w:rsidR="007C4BC6" w:rsidRPr="00AE0C59">
        <w:rPr>
          <w:sz w:val="28"/>
          <w:szCs w:val="28"/>
        </w:rPr>
        <w:t xml:space="preserve"> </w:t>
      </w:r>
      <w:proofErr w:type="spellStart"/>
      <w:r w:rsidR="007C4BC6" w:rsidRPr="00AE0C59">
        <w:rPr>
          <w:sz w:val="28"/>
          <w:szCs w:val="28"/>
        </w:rPr>
        <w:t>Биохемогенный</w:t>
      </w:r>
      <w:proofErr w:type="spellEnd"/>
      <w:r w:rsidR="007C4BC6" w:rsidRPr="00AE0C59">
        <w:rPr>
          <w:b/>
          <w:sz w:val="28"/>
          <w:szCs w:val="28"/>
        </w:rPr>
        <w:t xml:space="preserve"> </w:t>
      </w:r>
      <w:r w:rsidR="007C4BC6" w:rsidRPr="00AE0C59">
        <w:rPr>
          <w:sz w:val="28"/>
          <w:szCs w:val="28"/>
        </w:rPr>
        <w:t>глауконит шельфовых отложений Западной Камчатки. Статья.</w:t>
      </w:r>
    </w:p>
    <w:p w:rsidR="00BD5082" w:rsidRPr="00AE0C59" w:rsidRDefault="00BD5082" w:rsidP="00F43F1B">
      <w:pPr>
        <w:ind w:left="709" w:hanging="709"/>
        <w:jc w:val="both"/>
        <w:rPr>
          <w:sz w:val="28"/>
          <w:szCs w:val="28"/>
        </w:rPr>
      </w:pPr>
    </w:p>
    <w:p w:rsidR="007C4BC6" w:rsidRPr="00AE0C59" w:rsidRDefault="000A529B" w:rsidP="00FB1208">
      <w:pPr>
        <w:tabs>
          <w:tab w:val="left" w:pos="709"/>
        </w:tabs>
        <w:ind w:left="567" w:hanging="567"/>
        <w:rPr>
          <w:sz w:val="28"/>
          <w:szCs w:val="28"/>
        </w:rPr>
      </w:pPr>
      <w:r w:rsidRPr="00AE0C59">
        <w:rPr>
          <w:bCs/>
          <w:sz w:val="28"/>
          <w:szCs w:val="28"/>
        </w:rPr>
        <w:t>12</w:t>
      </w:r>
      <w:r w:rsidRPr="00AE0C59">
        <w:rPr>
          <w:bCs/>
          <w:sz w:val="28"/>
          <w:szCs w:val="28"/>
          <w:vertAlign w:val="superscript"/>
        </w:rPr>
        <w:t>15</w:t>
      </w:r>
      <w:r w:rsidRPr="00AE0C59">
        <w:rPr>
          <w:sz w:val="28"/>
          <w:szCs w:val="28"/>
        </w:rPr>
        <w:t>–12</w:t>
      </w:r>
      <w:r w:rsidRPr="00AE0C59">
        <w:rPr>
          <w:sz w:val="28"/>
          <w:szCs w:val="28"/>
          <w:vertAlign w:val="superscript"/>
        </w:rPr>
        <w:t xml:space="preserve">35 </w:t>
      </w:r>
      <w:r w:rsidRPr="00AE0C59">
        <w:rPr>
          <w:b/>
          <w:sz w:val="28"/>
          <w:szCs w:val="28"/>
        </w:rPr>
        <w:t xml:space="preserve"> </w:t>
      </w:r>
      <w:r w:rsidR="007C4BC6" w:rsidRPr="00AE0C59">
        <w:rPr>
          <w:b/>
          <w:sz w:val="28"/>
          <w:szCs w:val="28"/>
          <w:u w:val="single"/>
        </w:rPr>
        <w:t>Зарецкая Н.Е.</w:t>
      </w:r>
      <w:r w:rsidR="007C4BC6" w:rsidRPr="00AE0C59">
        <w:rPr>
          <w:sz w:val="28"/>
          <w:szCs w:val="28"/>
        </w:rPr>
        <w:t xml:space="preserve"> История развития дельты р. Северной Двины в голоцене. Глава в монографии «Сис</w:t>
      </w:r>
      <w:r w:rsidR="00575507">
        <w:rPr>
          <w:sz w:val="28"/>
          <w:szCs w:val="28"/>
        </w:rPr>
        <w:t>т</w:t>
      </w:r>
      <w:r w:rsidR="007C4BC6" w:rsidRPr="00AE0C59">
        <w:rPr>
          <w:sz w:val="28"/>
          <w:szCs w:val="28"/>
        </w:rPr>
        <w:t>ема Белого моря»</w:t>
      </w:r>
      <w:r w:rsidR="00575507">
        <w:rPr>
          <w:sz w:val="28"/>
          <w:szCs w:val="28"/>
        </w:rPr>
        <w:t>.</w:t>
      </w:r>
    </w:p>
    <w:p w:rsidR="000A529B" w:rsidRPr="00AE0C59" w:rsidRDefault="000A529B" w:rsidP="00F43F1B">
      <w:pPr>
        <w:ind w:left="709" w:hanging="709"/>
        <w:rPr>
          <w:b/>
          <w:sz w:val="28"/>
          <w:szCs w:val="28"/>
        </w:rPr>
      </w:pPr>
    </w:p>
    <w:p w:rsidR="007C4BC6" w:rsidRPr="00AE0C59" w:rsidRDefault="000A529B" w:rsidP="007C4BC6">
      <w:pPr>
        <w:shd w:val="clear" w:color="auto" w:fill="FFFFFF"/>
        <w:rPr>
          <w:b/>
          <w:color w:val="222222"/>
          <w:sz w:val="28"/>
          <w:szCs w:val="28"/>
        </w:rPr>
      </w:pPr>
      <w:r w:rsidRPr="00AE0C59">
        <w:rPr>
          <w:bCs/>
          <w:sz w:val="28"/>
          <w:szCs w:val="28"/>
        </w:rPr>
        <w:t>12</w:t>
      </w:r>
      <w:r w:rsidRPr="00AE0C59">
        <w:rPr>
          <w:bCs/>
          <w:sz w:val="28"/>
          <w:szCs w:val="28"/>
          <w:vertAlign w:val="superscript"/>
        </w:rPr>
        <w:t>40</w:t>
      </w:r>
      <w:r w:rsidRPr="00AE0C59">
        <w:rPr>
          <w:sz w:val="28"/>
          <w:szCs w:val="28"/>
        </w:rPr>
        <w:t>–13</w:t>
      </w:r>
      <w:r w:rsidRPr="00AE0C59">
        <w:rPr>
          <w:sz w:val="28"/>
          <w:szCs w:val="28"/>
          <w:vertAlign w:val="superscript"/>
        </w:rPr>
        <w:t>00</w:t>
      </w:r>
      <w:r w:rsidRPr="00AE0C59">
        <w:rPr>
          <w:sz w:val="28"/>
          <w:szCs w:val="28"/>
        </w:rPr>
        <w:t xml:space="preserve"> </w:t>
      </w:r>
      <w:r w:rsidR="007C4BC6" w:rsidRPr="00AE0C59">
        <w:rPr>
          <w:b/>
          <w:color w:val="222222"/>
          <w:sz w:val="28"/>
          <w:szCs w:val="28"/>
        </w:rPr>
        <w:t xml:space="preserve">Гаврилов Ю.О., </w:t>
      </w:r>
      <w:proofErr w:type="spellStart"/>
      <w:r w:rsidR="007C4BC6" w:rsidRPr="00AE0C59">
        <w:rPr>
          <w:b/>
          <w:color w:val="222222"/>
          <w:sz w:val="28"/>
          <w:szCs w:val="28"/>
        </w:rPr>
        <w:t>Кущева</w:t>
      </w:r>
      <w:proofErr w:type="spellEnd"/>
      <w:r w:rsidR="007C4BC6" w:rsidRPr="00AE0C59">
        <w:rPr>
          <w:b/>
          <w:color w:val="222222"/>
          <w:sz w:val="28"/>
          <w:szCs w:val="28"/>
        </w:rPr>
        <w:t xml:space="preserve"> Ю.В.,</w:t>
      </w:r>
      <w:r w:rsidR="007C4BC6" w:rsidRPr="00AE0C59">
        <w:rPr>
          <w:b/>
          <w:color w:val="222222"/>
          <w:sz w:val="28"/>
          <w:szCs w:val="28"/>
          <w:u w:val="single"/>
          <w:lang w:val="en-US"/>
        </w:rPr>
        <w:t> </w:t>
      </w:r>
      <w:r w:rsidR="007C4BC6" w:rsidRPr="00AE0C59">
        <w:rPr>
          <w:b/>
          <w:color w:val="222222"/>
          <w:sz w:val="28"/>
          <w:szCs w:val="28"/>
          <w:u w:val="single"/>
        </w:rPr>
        <w:t>Латышева И.В.</w:t>
      </w:r>
      <w:r w:rsidR="007C4BC6" w:rsidRPr="00AE0C59">
        <w:rPr>
          <w:b/>
          <w:color w:val="222222"/>
          <w:sz w:val="28"/>
          <w:szCs w:val="28"/>
        </w:rPr>
        <w:t>, Гущин А.И., Соколова А.Л.</w:t>
      </w:r>
    </w:p>
    <w:p w:rsidR="007C4BC6" w:rsidRPr="00AE0C59" w:rsidRDefault="007C4BC6" w:rsidP="00CA1B06">
      <w:pPr>
        <w:ind w:left="567"/>
        <w:rPr>
          <w:color w:val="222222"/>
          <w:sz w:val="28"/>
          <w:szCs w:val="28"/>
          <w:shd w:val="clear" w:color="auto" w:fill="FFFFFF"/>
        </w:rPr>
      </w:pPr>
      <w:r w:rsidRPr="00AE0C59">
        <w:rPr>
          <w:color w:val="222222"/>
          <w:sz w:val="28"/>
          <w:szCs w:val="28"/>
          <w:shd w:val="clear" w:color="auto" w:fill="FFFFFF"/>
        </w:rPr>
        <w:t>Минералогические, изотопные (</w:t>
      </w:r>
      <w:proofErr w:type="spellStart"/>
      <w:r w:rsidRPr="00AE0C59">
        <w:rPr>
          <w:color w:val="222222"/>
          <w:sz w:val="28"/>
          <w:szCs w:val="28"/>
          <w:shd w:val="clear" w:color="auto" w:fill="FFFFFF"/>
        </w:rPr>
        <w:t>K-Ar</w:t>
      </w:r>
      <w:proofErr w:type="spellEnd"/>
      <w:r w:rsidRPr="00AE0C59">
        <w:rPr>
          <w:color w:val="222222"/>
          <w:sz w:val="28"/>
          <w:szCs w:val="28"/>
          <w:shd w:val="clear" w:color="auto" w:fill="FFFFFF"/>
        </w:rPr>
        <w:t>) и структурно-текстурные характеристики юрского терригенного комплекса в разных палеотектонических обстановках (Большой Кавказ, Чечня</w:t>
      </w:r>
      <w:r w:rsidR="006628A1">
        <w:rPr>
          <w:color w:val="222222"/>
          <w:sz w:val="28"/>
          <w:szCs w:val="28"/>
          <w:shd w:val="clear" w:color="auto" w:fill="FFFFFF"/>
        </w:rPr>
        <w:t xml:space="preserve">, </w:t>
      </w:r>
      <w:r w:rsidRPr="00AE0C59">
        <w:rPr>
          <w:color w:val="222222"/>
          <w:sz w:val="28"/>
          <w:szCs w:val="28"/>
          <w:shd w:val="clear" w:color="auto" w:fill="FFFFFF"/>
        </w:rPr>
        <w:t>Грузия). Статья.</w:t>
      </w:r>
    </w:p>
    <w:p w:rsidR="00343F85" w:rsidRPr="00AE0C59" w:rsidRDefault="00343F85" w:rsidP="007C4BC6">
      <w:pPr>
        <w:rPr>
          <w:bCs/>
          <w:sz w:val="28"/>
          <w:szCs w:val="28"/>
        </w:rPr>
      </w:pPr>
    </w:p>
    <w:p w:rsidR="00343F85" w:rsidRPr="00AE0C59" w:rsidRDefault="007C4BC6" w:rsidP="00CA1B06">
      <w:pPr>
        <w:ind w:left="567" w:hanging="567"/>
        <w:rPr>
          <w:sz w:val="28"/>
          <w:szCs w:val="28"/>
        </w:rPr>
      </w:pPr>
      <w:r w:rsidRPr="00AE0C59">
        <w:rPr>
          <w:bCs/>
          <w:sz w:val="28"/>
          <w:szCs w:val="28"/>
        </w:rPr>
        <w:t>1</w:t>
      </w:r>
      <w:r w:rsidR="00343F85" w:rsidRPr="00AE0C59">
        <w:rPr>
          <w:bCs/>
          <w:sz w:val="28"/>
          <w:szCs w:val="28"/>
        </w:rPr>
        <w:t>3</w:t>
      </w:r>
      <w:r w:rsidRPr="00AE0C59">
        <w:rPr>
          <w:bCs/>
          <w:sz w:val="28"/>
          <w:szCs w:val="28"/>
          <w:vertAlign w:val="superscript"/>
        </w:rPr>
        <w:t>0</w:t>
      </w:r>
      <w:r w:rsidR="00343F85" w:rsidRPr="00AE0C59">
        <w:rPr>
          <w:bCs/>
          <w:sz w:val="28"/>
          <w:szCs w:val="28"/>
          <w:vertAlign w:val="superscript"/>
        </w:rPr>
        <w:t>5</w:t>
      </w:r>
      <w:r w:rsidRPr="00AE0C59">
        <w:rPr>
          <w:sz w:val="28"/>
          <w:szCs w:val="28"/>
        </w:rPr>
        <w:t>–13</w:t>
      </w:r>
      <w:r w:rsidR="00343F85" w:rsidRPr="00AE0C59">
        <w:rPr>
          <w:sz w:val="28"/>
          <w:szCs w:val="28"/>
          <w:vertAlign w:val="superscript"/>
        </w:rPr>
        <w:t>25</w:t>
      </w:r>
      <w:r w:rsidR="00343F85" w:rsidRPr="00AE0C59">
        <w:rPr>
          <w:b/>
          <w:sz w:val="28"/>
          <w:szCs w:val="28"/>
          <w:u w:val="single"/>
        </w:rPr>
        <w:t xml:space="preserve">  Сухов А.Н.,</w:t>
      </w:r>
      <w:r w:rsidR="00343F85" w:rsidRPr="00AE0C59">
        <w:rPr>
          <w:b/>
          <w:sz w:val="28"/>
          <w:szCs w:val="28"/>
        </w:rPr>
        <w:t xml:space="preserve"> </w:t>
      </w:r>
      <w:proofErr w:type="spellStart"/>
      <w:r w:rsidR="00343F85" w:rsidRPr="00AE0C59">
        <w:rPr>
          <w:b/>
          <w:sz w:val="28"/>
          <w:szCs w:val="28"/>
        </w:rPr>
        <w:t>Беляцкий</w:t>
      </w:r>
      <w:proofErr w:type="spellEnd"/>
      <w:r w:rsidR="00343F85" w:rsidRPr="00AE0C59">
        <w:rPr>
          <w:b/>
          <w:sz w:val="28"/>
          <w:szCs w:val="28"/>
        </w:rPr>
        <w:t xml:space="preserve"> Б.В.</w:t>
      </w:r>
      <w:r w:rsidR="003B5D4F" w:rsidRPr="00AE0C59">
        <w:rPr>
          <w:sz w:val="28"/>
          <w:szCs w:val="28"/>
        </w:rPr>
        <w:t xml:space="preserve"> Верхнемеловые океанические </w:t>
      </w:r>
      <w:r w:rsidR="00343F85" w:rsidRPr="00AE0C59">
        <w:rPr>
          <w:sz w:val="28"/>
          <w:szCs w:val="28"/>
        </w:rPr>
        <w:t xml:space="preserve">базальты </w:t>
      </w:r>
      <w:proofErr w:type="spellStart"/>
      <w:r w:rsidR="00343F85" w:rsidRPr="00AE0C59">
        <w:rPr>
          <w:sz w:val="28"/>
          <w:szCs w:val="28"/>
        </w:rPr>
        <w:t>Олюторского</w:t>
      </w:r>
      <w:proofErr w:type="spellEnd"/>
      <w:r w:rsidR="00343F85" w:rsidRPr="00AE0C59">
        <w:rPr>
          <w:sz w:val="28"/>
          <w:szCs w:val="28"/>
        </w:rPr>
        <w:t xml:space="preserve"> полуострова (юг Корякского нагорья): геохимия и радиогенные изотопы. Статья.</w:t>
      </w:r>
    </w:p>
    <w:p w:rsidR="007C4BC6" w:rsidRPr="000B6D89" w:rsidRDefault="007C4BC6" w:rsidP="007C4BC6"/>
    <w:p w:rsidR="00222BC3" w:rsidRPr="00222BC3" w:rsidRDefault="00222BC3" w:rsidP="007C4BC6">
      <w:pPr>
        <w:ind w:left="709" w:hanging="709"/>
        <w:rPr>
          <w:color w:val="000000"/>
        </w:rPr>
      </w:pPr>
    </w:p>
    <w:p w:rsidR="000A529B" w:rsidRDefault="000A529B" w:rsidP="00914144">
      <w:pPr>
        <w:spacing w:after="120"/>
        <w:ind w:hanging="720"/>
      </w:pPr>
    </w:p>
    <w:p w:rsidR="000A529B" w:rsidRDefault="000A529B" w:rsidP="000A529B">
      <w:pPr>
        <w:ind w:hanging="709"/>
        <w:rPr>
          <w:b/>
        </w:rPr>
      </w:pPr>
    </w:p>
    <w:p w:rsidR="0028355F" w:rsidRDefault="0028355F" w:rsidP="000A529B">
      <w:pPr>
        <w:pStyle w:val="a3"/>
        <w:ind w:hanging="709"/>
        <w:jc w:val="center"/>
        <w:rPr>
          <w:b/>
          <w:sz w:val="36"/>
          <w:szCs w:val="36"/>
        </w:rPr>
      </w:pPr>
    </w:p>
    <w:p w:rsidR="0028355F" w:rsidRDefault="0028355F" w:rsidP="000A529B">
      <w:pPr>
        <w:pStyle w:val="a3"/>
        <w:ind w:hanging="709"/>
        <w:jc w:val="center"/>
        <w:rPr>
          <w:b/>
          <w:sz w:val="36"/>
          <w:szCs w:val="36"/>
        </w:rPr>
      </w:pPr>
    </w:p>
    <w:p w:rsidR="0028355F" w:rsidRDefault="0028355F" w:rsidP="000A529B">
      <w:pPr>
        <w:pStyle w:val="a3"/>
        <w:ind w:hanging="709"/>
        <w:jc w:val="center"/>
        <w:rPr>
          <w:b/>
          <w:sz w:val="36"/>
          <w:szCs w:val="36"/>
        </w:rPr>
      </w:pPr>
    </w:p>
    <w:p w:rsidR="000A529B" w:rsidRPr="000A529B" w:rsidRDefault="000A529B" w:rsidP="000A529B">
      <w:pPr>
        <w:pStyle w:val="a3"/>
        <w:ind w:hanging="709"/>
        <w:jc w:val="center"/>
        <w:rPr>
          <w:b/>
          <w:sz w:val="36"/>
          <w:szCs w:val="36"/>
        </w:rPr>
      </w:pPr>
      <w:r w:rsidRPr="000A529B">
        <w:rPr>
          <w:b/>
          <w:sz w:val="36"/>
          <w:szCs w:val="36"/>
        </w:rPr>
        <w:lastRenderedPageBreak/>
        <w:t>2</w:t>
      </w:r>
      <w:r w:rsidR="004805D7">
        <w:rPr>
          <w:b/>
          <w:sz w:val="36"/>
          <w:szCs w:val="36"/>
        </w:rPr>
        <w:t>4</w:t>
      </w:r>
      <w:r w:rsidRPr="000A529B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е</w:t>
      </w:r>
      <w:r w:rsidRPr="000A529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ноября</w:t>
      </w:r>
      <w:r w:rsidRPr="000A529B">
        <w:rPr>
          <w:b/>
          <w:sz w:val="36"/>
          <w:szCs w:val="36"/>
        </w:rPr>
        <w:br/>
      </w:r>
      <w:r>
        <w:rPr>
          <w:b/>
          <w:sz w:val="36"/>
          <w:szCs w:val="36"/>
        </w:rPr>
        <w:t>Вечернее</w:t>
      </w:r>
      <w:r w:rsidRPr="000A529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заседание</w:t>
      </w:r>
      <w:r w:rsidRPr="000A529B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Начало</w:t>
      </w:r>
      <w:r w:rsidRPr="000A529B">
        <w:rPr>
          <w:b/>
          <w:sz w:val="36"/>
          <w:szCs w:val="36"/>
        </w:rPr>
        <w:t xml:space="preserve"> 14 </w:t>
      </w:r>
      <w:r>
        <w:rPr>
          <w:b/>
          <w:sz w:val="36"/>
          <w:szCs w:val="36"/>
        </w:rPr>
        <w:t>час</w:t>
      </w:r>
      <w:r w:rsidRPr="000A529B">
        <w:rPr>
          <w:b/>
          <w:sz w:val="36"/>
          <w:szCs w:val="36"/>
        </w:rPr>
        <w:t xml:space="preserve">. 30 </w:t>
      </w:r>
      <w:r>
        <w:rPr>
          <w:b/>
          <w:sz w:val="36"/>
          <w:szCs w:val="36"/>
        </w:rPr>
        <w:t>мин</w:t>
      </w:r>
      <w:r w:rsidRPr="000A529B">
        <w:rPr>
          <w:b/>
          <w:sz w:val="36"/>
          <w:szCs w:val="36"/>
        </w:rPr>
        <w:t>.</w:t>
      </w:r>
    </w:p>
    <w:p w:rsidR="000A529B" w:rsidRDefault="000A529B" w:rsidP="000A529B">
      <w:pPr>
        <w:shd w:val="clear" w:color="auto" w:fill="FFFFFF"/>
        <w:ind w:hanging="720"/>
        <w:rPr>
          <w:bCs/>
        </w:rPr>
      </w:pPr>
    </w:p>
    <w:p w:rsidR="009B76D6" w:rsidRPr="00BE404C" w:rsidRDefault="000A529B" w:rsidP="004A52D8">
      <w:pPr>
        <w:rPr>
          <w:sz w:val="28"/>
          <w:szCs w:val="28"/>
        </w:rPr>
      </w:pPr>
      <w:r w:rsidRPr="00BE404C">
        <w:rPr>
          <w:bCs/>
          <w:sz w:val="28"/>
          <w:szCs w:val="28"/>
        </w:rPr>
        <w:t>14</w:t>
      </w:r>
      <w:r w:rsidRPr="00BE404C">
        <w:rPr>
          <w:bCs/>
          <w:sz w:val="28"/>
          <w:szCs w:val="28"/>
          <w:vertAlign w:val="superscript"/>
        </w:rPr>
        <w:t>30</w:t>
      </w:r>
      <w:r w:rsidRPr="00BE404C">
        <w:rPr>
          <w:bCs/>
          <w:sz w:val="28"/>
          <w:szCs w:val="28"/>
        </w:rPr>
        <w:t>–14</w:t>
      </w:r>
      <w:r w:rsidRPr="00BE404C">
        <w:rPr>
          <w:bCs/>
          <w:sz w:val="28"/>
          <w:szCs w:val="28"/>
          <w:vertAlign w:val="superscript"/>
        </w:rPr>
        <w:t>50</w:t>
      </w:r>
      <w:r w:rsidRPr="00BE404C">
        <w:rPr>
          <w:bCs/>
          <w:sz w:val="28"/>
          <w:szCs w:val="28"/>
        </w:rPr>
        <w:t xml:space="preserve">    </w:t>
      </w:r>
      <w:r w:rsidR="009B76D6" w:rsidRPr="00BE404C">
        <w:rPr>
          <w:b/>
          <w:sz w:val="28"/>
          <w:szCs w:val="28"/>
          <w:u w:val="single"/>
        </w:rPr>
        <w:t>Арефьев М.П</w:t>
      </w:r>
      <w:r w:rsidR="003B5D4F" w:rsidRPr="00BE404C">
        <w:rPr>
          <w:b/>
          <w:sz w:val="28"/>
          <w:szCs w:val="28"/>
          <w:u w:val="single"/>
        </w:rPr>
        <w:t xml:space="preserve">. </w:t>
      </w:r>
      <w:r w:rsidR="003B5D4F" w:rsidRPr="00BE404C">
        <w:rPr>
          <w:sz w:val="28"/>
          <w:szCs w:val="28"/>
        </w:rPr>
        <w:t xml:space="preserve"> </w:t>
      </w:r>
      <w:r w:rsidR="0028355F">
        <w:rPr>
          <w:sz w:val="28"/>
          <w:szCs w:val="28"/>
        </w:rPr>
        <w:t>3</w:t>
      </w:r>
      <w:r w:rsidR="00542096" w:rsidRPr="00BE404C">
        <w:rPr>
          <w:sz w:val="28"/>
          <w:szCs w:val="28"/>
        </w:rPr>
        <w:t xml:space="preserve"> </w:t>
      </w:r>
      <w:r w:rsidR="009B76D6" w:rsidRPr="00BE404C">
        <w:rPr>
          <w:sz w:val="28"/>
          <w:szCs w:val="28"/>
        </w:rPr>
        <w:t>стат</w:t>
      </w:r>
      <w:r w:rsidR="00542096" w:rsidRPr="00BE404C">
        <w:rPr>
          <w:sz w:val="28"/>
          <w:szCs w:val="28"/>
        </w:rPr>
        <w:t>ьи</w:t>
      </w:r>
      <w:r w:rsidR="0028355F">
        <w:rPr>
          <w:sz w:val="28"/>
          <w:szCs w:val="28"/>
        </w:rPr>
        <w:t xml:space="preserve">, монография </w:t>
      </w:r>
      <w:r w:rsidR="00542096" w:rsidRPr="00BE404C">
        <w:rPr>
          <w:sz w:val="28"/>
          <w:szCs w:val="28"/>
        </w:rPr>
        <w:t>и путеводитель</w:t>
      </w:r>
      <w:r w:rsidR="009B76D6" w:rsidRPr="00BE404C">
        <w:rPr>
          <w:sz w:val="28"/>
          <w:szCs w:val="28"/>
        </w:rPr>
        <w:t>:</w:t>
      </w:r>
    </w:p>
    <w:p w:rsidR="009B76D6" w:rsidRPr="00BE404C" w:rsidRDefault="009B76D6" w:rsidP="004A52D8">
      <w:pPr>
        <w:autoSpaceDE w:val="0"/>
        <w:autoSpaceDN w:val="0"/>
        <w:adjustRightInd w:val="0"/>
        <w:ind w:left="567"/>
        <w:rPr>
          <w:sz w:val="28"/>
          <w:szCs w:val="28"/>
          <w:lang w:val="en-US"/>
        </w:rPr>
      </w:pPr>
      <w:r w:rsidRPr="00BE404C">
        <w:rPr>
          <w:b/>
          <w:sz w:val="28"/>
          <w:szCs w:val="28"/>
        </w:rPr>
        <w:t>Арефьев М.П., Муравьев Ф.А., Силантьев В.В., Кулешов В.Н., Покровский Б.Г.</w:t>
      </w:r>
      <w:r w:rsidRPr="00BE404C">
        <w:rPr>
          <w:sz w:val="28"/>
          <w:szCs w:val="28"/>
        </w:rPr>
        <w:t xml:space="preserve"> </w:t>
      </w:r>
      <w:proofErr w:type="spellStart"/>
      <w:r w:rsidRPr="00BE404C">
        <w:rPr>
          <w:sz w:val="28"/>
          <w:szCs w:val="28"/>
        </w:rPr>
        <w:t>Седиментологическая</w:t>
      </w:r>
      <w:proofErr w:type="spellEnd"/>
      <w:r w:rsidRPr="00BE404C">
        <w:rPr>
          <w:sz w:val="28"/>
          <w:szCs w:val="28"/>
        </w:rPr>
        <w:t xml:space="preserve"> и изотопно-геохимическая (</w:t>
      </w:r>
      <w:r w:rsidRPr="00BE404C">
        <w:rPr>
          <w:bCs/>
          <w:sz w:val="28"/>
          <w:szCs w:val="28"/>
          <w:lang w:val="en-US"/>
        </w:rPr>
        <w:t>δ</w:t>
      </w:r>
      <w:r w:rsidRPr="00BE404C">
        <w:rPr>
          <w:bCs/>
          <w:sz w:val="28"/>
          <w:szCs w:val="28"/>
          <w:vertAlign w:val="superscript"/>
        </w:rPr>
        <w:t>13</w:t>
      </w:r>
      <w:r w:rsidRPr="00BE404C">
        <w:rPr>
          <w:bCs/>
          <w:sz w:val="28"/>
          <w:szCs w:val="28"/>
        </w:rPr>
        <w:t>С, δ</w:t>
      </w:r>
      <w:r w:rsidRPr="00BE404C">
        <w:rPr>
          <w:bCs/>
          <w:sz w:val="28"/>
          <w:szCs w:val="28"/>
          <w:vertAlign w:val="superscript"/>
        </w:rPr>
        <w:t>18</w:t>
      </w:r>
      <w:r w:rsidRPr="00BE404C">
        <w:rPr>
          <w:bCs/>
          <w:sz w:val="28"/>
          <w:szCs w:val="28"/>
          <w:lang w:val="en-US"/>
        </w:rPr>
        <w:t>O</w:t>
      </w:r>
      <w:r w:rsidRPr="00BE404C">
        <w:rPr>
          <w:bCs/>
          <w:sz w:val="28"/>
          <w:szCs w:val="28"/>
        </w:rPr>
        <w:t>)</w:t>
      </w:r>
      <w:r w:rsidRPr="00BE404C">
        <w:rPr>
          <w:sz w:val="28"/>
          <w:szCs w:val="28"/>
        </w:rPr>
        <w:t xml:space="preserve"> характеристика континентальных разрезов </w:t>
      </w:r>
      <w:proofErr w:type="spellStart"/>
      <w:r w:rsidRPr="00BE404C">
        <w:rPr>
          <w:sz w:val="28"/>
          <w:szCs w:val="28"/>
        </w:rPr>
        <w:t>уржумского</w:t>
      </w:r>
      <w:proofErr w:type="spellEnd"/>
      <w:r w:rsidRPr="00BE404C">
        <w:rPr>
          <w:sz w:val="28"/>
          <w:szCs w:val="28"/>
        </w:rPr>
        <w:t xml:space="preserve"> – вятского ярусов Казанского Поволжья (Восточно-Европейская платформа): ключевые палеогеографические изменения </w:t>
      </w:r>
      <w:proofErr w:type="spellStart"/>
      <w:r w:rsidRPr="00BE404C">
        <w:rPr>
          <w:sz w:val="28"/>
          <w:szCs w:val="28"/>
        </w:rPr>
        <w:t>гваделупской</w:t>
      </w:r>
      <w:proofErr w:type="spellEnd"/>
      <w:r w:rsidRPr="00BE404C">
        <w:rPr>
          <w:sz w:val="28"/>
          <w:szCs w:val="28"/>
        </w:rPr>
        <w:t xml:space="preserve"> эпохи и их стратиграфическая экспликация. Статья</w:t>
      </w:r>
      <w:r w:rsidRPr="00BE404C">
        <w:rPr>
          <w:sz w:val="28"/>
          <w:szCs w:val="28"/>
          <w:lang w:val="en-US"/>
        </w:rPr>
        <w:t>.</w:t>
      </w:r>
    </w:p>
    <w:p w:rsidR="009B76D6" w:rsidRPr="00BE404C" w:rsidRDefault="009B76D6" w:rsidP="004A52D8">
      <w:pPr>
        <w:autoSpaceDE w:val="0"/>
        <w:autoSpaceDN w:val="0"/>
        <w:adjustRightInd w:val="0"/>
        <w:ind w:left="567"/>
        <w:rPr>
          <w:bCs/>
          <w:sz w:val="28"/>
          <w:szCs w:val="28"/>
          <w:lang w:val="en-US"/>
        </w:rPr>
      </w:pPr>
      <w:proofErr w:type="spellStart"/>
      <w:r w:rsidRPr="00BE404C">
        <w:rPr>
          <w:b/>
          <w:bCs/>
          <w:sz w:val="28"/>
          <w:szCs w:val="28"/>
          <w:lang w:val="en-US"/>
        </w:rPr>
        <w:t>Arefiev</w:t>
      </w:r>
      <w:proofErr w:type="spellEnd"/>
      <w:r w:rsidRPr="00BE404C">
        <w:rPr>
          <w:b/>
          <w:bCs/>
          <w:sz w:val="28"/>
          <w:szCs w:val="28"/>
          <w:lang w:val="en-US"/>
        </w:rPr>
        <w:t xml:space="preserve"> M.P., </w:t>
      </w:r>
      <w:proofErr w:type="spellStart"/>
      <w:r w:rsidRPr="00BE404C">
        <w:rPr>
          <w:b/>
          <w:bCs/>
          <w:sz w:val="28"/>
          <w:szCs w:val="28"/>
          <w:lang w:val="en-US"/>
        </w:rPr>
        <w:t>Golubev</w:t>
      </w:r>
      <w:proofErr w:type="spellEnd"/>
      <w:r w:rsidRPr="00BE404C">
        <w:rPr>
          <w:b/>
          <w:bCs/>
          <w:sz w:val="28"/>
          <w:szCs w:val="28"/>
          <w:lang w:val="en-US"/>
        </w:rPr>
        <w:t xml:space="preserve"> V.K., </w:t>
      </w:r>
      <w:proofErr w:type="spellStart"/>
      <w:r w:rsidRPr="00BE404C">
        <w:rPr>
          <w:b/>
          <w:bCs/>
          <w:sz w:val="28"/>
          <w:szCs w:val="28"/>
          <w:lang w:val="en-US"/>
        </w:rPr>
        <w:t>Kuleshov</w:t>
      </w:r>
      <w:proofErr w:type="spellEnd"/>
      <w:r w:rsidRPr="00BE404C">
        <w:rPr>
          <w:b/>
          <w:bCs/>
          <w:sz w:val="28"/>
          <w:szCs w:val="28"/>
          <w:lang w:val="en-US"/>
        </w:rPr>
        <w:t xml:space="preserve"> V.N., </w:t>
      </w:r>
      <w:proofErr w:type="spellStart"/>
      <w:r w:rsidRPr="00BE404C">
        <w:rPr>
          <w:b/>
          <w:bCs/>
          <w:sz w:val="28"/>
          <w:szCs w:val="28"/>
          <w:lang w:val="en-US"/>
        </w:rPr>
        <w:t>Pokrovsky</w:t>
      </w:r>
      <w:proofErr w:type="spellEnd"/>
      <w:r w:rsidRPr="00BE404C">
        <w:rPr>
          <w:b/>
          <w:bCs/>
          <w:sz w:val="28"/>
          <w:szCs w:val="28"/>
          <w:lang w:val="en-US"/>
        </w:rPr>
        <w:t xml:space="preserve"> B.G. </w:t>
      </w:r>
      <w:proofErr w:type="spellStart"/>
      <w:r w:rsidRPr="00BE404C">
        <w:rPr>
          <w:bCs/>
          <w:sz w:val="28"/>
          <w:szCs w:val="28"/>
          <w:lang w:val="en-US"/>
        </w:rPr>
        <w:t>Paleogeographical</w:t>
      </w:r>
      <w:proofErr w:type="spellEnd"/>
      <w:r w:rsidRPr="00BE404C">
        <w:rPr>
          <w:bCs/>
          <w:sz w:val="28"/>
          <w:szCs w:val="28"/>
          <w:lang w:val="en-US"/>
        </w:rPr>
        <w:t xml:space="preserve"> reorganization of the Moscow </w:t>
      </w:r>
      <w:proofErr w:type="spellStart"/>
      <w:r w:rsidRPr="00BE404C">
        <w:rPr>
          <w:bCs/>
          <w:sz w:val="28"/>
          <w:szCs w:val="28"/>
          <w:lang w:val="en-US"/>
        </w:rPr>
        <w:t>Syneclise</w:t>
      </w:r>
      <w:proofErr w:type="spellEnd"/>
      <w:r w:rsidRPr="00BE404C">
        <w:rPr>
          <w:bCs/>
          <w:sz w:val="28"/>
          <w:szCs w:val="28"/>
          <w:lang w:val="en-US"/>
        </w:rPr>
        <w:t xml:space="preserve"> during the </w:t>
      </w:r>
      <w:proofErr w:type="spellStart"/>
      <w:r w:rsidRPr="00BE404C">
        <w:rPr>
          <w:bCs/>
          <w:sz w:val="28"/>
          <w:szCs w:val="28"/>
          <w:lang w:val="en-US"/>
        </w:rPr>
        <w:t>Severodvinian</w:t>
      </w:r>
      <w:proofErr w:type="spellEnd"/>
      <w:r w:rsidRPr="00BE404C">
        <w:rPr>
          <w:bCs/>
          <w:sz w:val="28"/>
          <w:szCs w:val="28"/>
          <w:lang w:val="en-US"/>
        </w:rPr>
        <w:t xml:space="preserve"> (</w:t>
      </w:r>
      <w:proofErr w:type="spellStart"/>
      <w:r w:rsidRPr="00BE404C">
        <w:rPr>
          <w:bCs/>
          <w:sz w:val="28"/>
          <w:szCs w:val="28"/>
          <w:lang w:val="en-US"/>
        </w:rPr>
        <w:t>Capitanian–Wuchiapingian</w:t>
      </w:r>
      <w:proofErr w:type="spellEnd"/>
      <w:r w:rsidRPr="00BE404C">
        <w:rPr>
          <w:bCs/>
          <w:sz w:val="28"/>
          <w:szCs w:val="28"/>
          <w:lang w:val="en-US"/>
        </w:rPr>
        <w:t>) time based on isotopic (</w:t>
      </w:r>
      <w:r w:rsidRPr="00BE404C">
        <w:rPr>
          <w:bCs/>
          <w:sz w:val="28"/>
          <w:szCs w:val="28"/>
        </w:rPr>
        <w:t>δ</w:t>
      </w:r>
      <w:r w:rsidRPr="00BE404C">
        <w:rPr>
          <w:bCs/>
          <w:sz w:val="28"/>
          <w:szCs w:val="28"/>
          <w:lang w:val="en-US"/>
        </w:rPr>
        <w:t xml:space="preserve">13C and </w:t>
      </w:r>
      <w:r w:rsidRPr="00BE404C">
        <w:rPr>
          <w:bCs/>
          <w:sz w:val="28"/>
          <w:szCs w:val="28"/>
        </w:rPr>
        <w:t>δ</w:t>
      </w:r>
      <w:r w:rsidRPr="00BE404C">
        <w:rPr>
          <w:bCs/>
          <w:sz w:val="28"/>
          <w:szCs w:val="28"/>
          <w:lang w:val="en-US"/>
        </w:rPr>
        <w:t xml:space="preserve">18O) and paleontological data, Permian Period, East European Platform. </w:t>
      </w:r>
    </w:p>
    <w:p w:rsidR="009B76D6" w:rsidRPr="00BE404C" w:rsidRDefault="009B76D6" w:rsidP="004A52D8">
      <w:pPr>
        <w:pStyle w:val="a5"/>
        <w:ind w:left="567" w:hanging="567"/>
        <w:rPr>
          <w:sz w:val="28"/>
          <w:szCs w:val="28"/>
          <w:lang w:val="en-US"/>
        </w:rPr>
      </w:pPr>
      <w:r w:rsidRPr="00BE404C">
        <w:rPr>
          <w:i/>
          <w:sz w:val="28"/>
          <w:szCs w:val="28"/>
        </w:rPr>
        <w:t xml:space="preserve">Перевод: </w:t>
      </w:r>
      <w:r w:rsidRPr="00BE404C">
        <w:rPr>
          <w:sz w:val="28"/>
          <w:szCs w:val="28"/>
        </w:rPr>
        <w:t xml:space="preserve">Палеогеографическая перестройка </w:t>
      </w:r>
      <w:proofErr w:type="gramStart"/>
      <w:r w:rsidRPr="00BE404C">
        <w:rPr>
          <w:sz w:val="28"/>
          <w:szCs w:val="28"/>
        </w:rPr>
        <w:t>Московской</w:t>
      </w:r>
      <w:proofErr w:type="gramEnd"/>
      <w:r w:rsidRPr="00BE404C">
        <w:rPr>
          <w:sz w:val="28"/>
          <w:szCs w:val="28"/>
        </w:rPr>
        <w:t xml:space="preserve"> </w:t>
      </w:r>
      <w:proofErr w:type="spellStart"/>
      <w:r w:rsidRPr="00BE404C">
        <w:rPr>
          <w:sz w:val="28"/>
          <w:szCs w:val="28"/>
        </w:rPr>
        <w:t>синеклизы</w:t>
      </w:r>
      <w:proofErr w:type="spellEnd"/>
      <w:r w:rsidRPr="00BE404C">
        <w:rPr>
          <w:sz w:val="28"/>
          <w:szCs w:val="28"/>
        </w:rPr>
        <w:t xml:space="preserve"> в северодвинское (</w:t>
      </w:r>
      <w:proofErr w:type="spellStart"/>
      <w:r w:rsidRPr="00BE404C">
        <w:rPr>
          <w:sz w:val="28"/>
          <w:szCs w:val="28"/>
        </w:rPr>
        <w:t>кептенское-вучапинское</w:t>
      </w:r>
      <w:proofErr w:type="spellEnd"/>
      <w:r w:rsidRPr="00BE404C">
        <w:rPr>
          <w:sz w:val="28"/>
          <w:szCs w:val="28"/>
        </w:rPr>
        <w:t>) время по изотопным (δ13C и δ18O) и палеонтологическим данным, пермский период, Восточно-Европейская платформа. Статья</w:t>
      </w:r>
      <w:r w:rsidRPr="008776D1">
        <w:rPr>
          <w:sz w:val="28"/>
          <w:szCs w:val="28"/>
          <w:lang w:val="en-US"/>
        </w:rPr>
        <w:t>.</w:t>
      </w:r>
    </w:p>
    <w:p w:rsidR="009B76D6" w:rsidRPr="00BE404C" w:rsidRDefault="009B76D6" w:rsidP="004A52D8">
      <w:pPr>
        <w:autoSpaceDE w:val="0"/>
        <w:autoSpaceDN w:val="0"/>
        <w:adjustRightInd w:val="0"/>
        <w:ind w:left="567"/>
        <w:rPr>
          <w:bCs/>
          <w:sz w:val="28"/>
          <w:szCs w:val="28"/>
          <w:lang w:val="en-US"/>
        </w:rPr>
      </w:pPr>
      <w:proofErr w:type="spellStart"/>
      <w:r w:rsidRPr="00BE404C">
        <w:rPr>
          <w:b/>
          <w:bCs/>
          <w:sz w:val="28"/>
          <w:szCs w:val="28"/>
          <w:lang w:val="en-US"/>
        </w:rPr>
        <w:t>Arefiev</w:t>
      </w:r>
      <w:proofErr w:type="spellEnd"/>
      <w:r w:rsidRPr="00BE404C">
        <w:rPr>
          <w:b/>
          <w:bCs/>
          <w:sz w:val="28"/>
          <w:szCs w:val="28"/>
          <w:lang w:val="en-US"/>
        </w:rPr>
        <w:t xml:space="preserve"> M.P., </w:t>
      </w:r>
      <w:proofErr w:type="spellStart"/>
      <w:r w:rsidRPr="00BE404C">
        <w:rPr>
          <w:b/>
          <w:bCs/>
          <w:sz w:val="28"/>
          <w:szCs w:val="28"/>
          <w:lang w:val="en-US"/>
        </w:rPr>
        <w:t>Golubev</w:t>
      </w:r>
      <w:proofErr w:type="spellEnd"/>
      <w:r w:rsidRPr="00BE404C">
        <w:rPr>
          <w:b/>
          <w:bCs/>
          <w:sz w:val="28"/>
          <w:szCs w:val="28"/>
          <w:lang w:val="en-US"/>
        </w:rPr>
        <w:t xml:space="preserve"> V.K. et al.</w:t>
      </w:r>
      <w:r w:rsidRPr="00BE404C">
        <w:rPr>
          <w:bCs/>
          <w:sz w:val="28"/>
          <w:szCs w:val="28"/>
          <w:lang w:val="en-US"/>
        </w:rPr>
        <w:t xml:space="preserve"> Type and reference sections of the Permian–Triassic continental sequences of the East European Platform: main isotope, magnetic, and biotic events. </w:t>
      </w:r>
    </w:p>
    <w:p w:rsidR="009B76D6" w:rsidRPr="00BE404C" w:rsidRDefault="009B76D6" w:rsidP="004A52D8">
      <w:pPr>
        <w:autoSpaceDE w:val="0"/>
        <w:autoSpaceDN w:val="0"/>
        <w:adjustRightInd w:val="0"/>
        <w:ind w:left="567" w:hanging="567"/>
        <w:rPr>
          <w:bCs/>
          <w:sz w:val="28"/>
          <w:szCs w:val="28"/>
        </w:rPr>
      </w:pPr>
      <w:r w:rsidRPr="00BE404C">
        <w:rPr>
          <w:bCs/>
          <w:i/>
          <w:sz w:val="28"/>
          <w:szCs w:val="28"/>
        </w:rPr>
        <w:t xml:space="preserve">Перевод: </w:t>
      </w:r>
      <w:r w:rsidRPr="00BE404C">
        <w:rPr>
          <w:bCs/>
          <w:sz w:val="28"/>
          <w:szCs w:val="28"/>
        </w:rPr>
        <w:t xml:space="preserve">Стратотипы и опорные разрезы </w:t>
      </w:r>
      <w:proofErr w:type="gramStart"/>
      <w:r w:rsidRPr="00BE404C">
        <w:rPr>
          <w:bCs/>
          <w:sz w:val="28"/>
          <w:szCs w:val="28"/>
        </w:rPr>
        <w:t>континентальных</w:t>
      </w:r>
      <w:proofErr w:type="gramEnd"/>
      <w:r w:rsidRPr="00BE404C">
        <w:rPr>
          <w:bCs/>
          <w:sz w:val="28"/>
          <w:szCs w:val="28"/>
        </w:rPr>
        <w:t xml:space="preserve"> </w:t>
      </w:r>
      <w:proofErr w:type="spellStart"/>
      <w:r w:rsidRPr="00BE404C">
        <w:rPr>
          <w:bCs/>
          <w:sz w:val="28"/>
          <w:szCs w:val="28"/>
        </w:rPr>
        <w:t>перми</w:t>
      </w:r>
      <w:proofErr w:type="spellEnd"/>
      <w:r w:rsidRPr="00BE404C">
        <w:rPr>
          <w:bCs/>
          <w:sz w:val="28"/>
          <w:szCs w:val="28"/>
        </w:rPr>
        <w:t xml:space="preserve"> и триаса Восточно-Европейской платформы: ключевые изотопно-геохимические, палеомагнитные и биотические события. </w:t>
      </w:r>
      <w:r w:rsidRPr="0028355F">
        <w:rPr>
          <w:bCs/>
          <w:sz w:val="28"/>
          <w:szCs w:val="28"/>
        </w:rPr>
        <w:t>Монография.</w:t>
      </w:r>
      <w:r w:rsidRPr="00BE404C">
        <w:rPr>
          <w:bCs/>
          <w:sz w:val="28"/>
          <w:szCs w:val="28"/>
        </w:rPr>
        <w:t xml:space="preserve"> </w:t>
      </w:r>
      <w:bookmarkStart w:id="0" w:name="_GoBack"/>
      <w:bookmarkEnd w:id="0"/>
    </w:p>
    <w:p w:rsidR="009B76D6" w:rsidRPr="00BE404C" w:rsidRDefault="009B76D6" w:rsidP="004A52D8">
      <w:pPr>
        <w:pStyle w:val="Default"/>
        <w:ind w:left="567"/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</w:pPr>
      <w:proofErr w:type="spellStart"/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Mouraviev</w:t>
      </w:r>
      <w:proofErr w:type="spellEnd"/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F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A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., </w:t>
      </w:r>
      <w:proofErr w:type="spellStart"/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Arefiev</w:t>
      </w:r>
      <w:proofErr w:type="spellEnd"/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M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P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., </w:t>
      </w:r>
      <w:proofErr w:type="spellStart"/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Silantiev</w:t>
      </w:r>
      <w:proofErr w:type="spellEnd"/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., </w:t>
      </w:r>
      <w:proofErr w:type="spellStart"/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Khasanova</w:t>
      </w:r>
      <w:proofErr w:type="spellEnd"/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N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M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., </w:t>
      </w:r>
      <w:proofErr w:type="spellStart"/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Nizamutdinov</w:t>
      </w:r>
      <w:proofErr w:type="spellEnd"/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N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M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., </w:t>
      </w:r>
      <w:proofErr w:type="spellStart"/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Trifonov</w:t>
      </w:r>
      <w:proofErr w:type="spellEnd"/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A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A</w:t>
      </w:r>
      <w:r w:rsidRPr="00BE404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BE40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proofErr w:type="gramStart"/>
      <w:r w:rsidRPr="00BE404C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Red </w:t>
      </w:r>
      <w:proofErr w:type="spellStart"/>
      <w:r w:rsidRPr="00BE404C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Paleosols</w:t>
      </w:r>
      <w:proofErr w:type="spellEnd"/>
      <w:r w:rsidRPr="00BE404C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in the Key Sections of the Middle and Upper Permian of the Kazan Volga Region and Their </w:t>
      </w:r>
      <w:proofErr w:type="spellStart"/>
      <w:r w:rsidRPr="00BE404C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Paleoclimatic</w:t>
      </w:r>
      <w:proofErr w:type="spellEnd"/>
      <w:r w:rsidRPr="00BE404C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Significance.</w:t>
      </w:r>
      <w:proofErr w:type="gramEnd"/>
      <w:r w:rsidRPr="00BE404C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</w:t>
      </w:r>
    </w:p>
    <w:p w:rsidR="009B76D6" w:rsidRPr="00BE404C" w:rsidRDefault="009B76D6" w:rsidP="004A52D8">
      <w:pPr>
        <w:pStyle w:val="Default"/>
        <w:ind w:left="567" w:hanging="567"/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</w:pPr>
      <w:r w:rsidRPr="00BE404C">
        <w:rPr>
          <w:rFonts w:ascii="Times New Roman" w:hAnsi="Times New Roman"/>
          <w:bCs/>
          <w:i/>
          <w:sz w:val="28"/>
          <w:szCs w:val="28"/>
        </w:rPr>
        <w:t xml:space="preserve">Перевод: </w:t>
      </w:r>
      <w:r w:rsidRPr="00BE40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Красноцветные </w:t>
      </w:r>
      <w:proofErr w:type="spellStart"/>
      <w:r w:rsidRPr="00BE404C">
        <w:rPr>
          <w:rFonts w:ascii="Times New Roman" w:hAnsi="Times New Roman" w:cs="Times New Roman"/>
          <w:bCs/>
          <w:color w:val="auto"/>
          <w:sz w:val="28"/>
          <w:szCs w:val="28"/>
        </w:rPr>
        <w:t>палеопочвы</w:t>
      </w:r>
      <w:proofErr w:type="spellEnd"/>
      <w:r w:rsidRPr="00BE40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опорных разрезов </w:t>
      </w:r>
      <w:proofErr w:type="gramStart"/>
      <w:r w:rsidRPr="00BE404C">
        <w:rPr>
          <w:rFonts w:ascii="Times New Roman" w:hAnsi="Times New Roman" w:cs="Times New Roman"/>
          <w:bCs/>
          <w:color w:val="auto"/>
          <w:sz w:val="28"/>
          <w:szCs w:val="28"/>
        </w:rPr>
        <w:t>средней</w:t>
      </w:r>
      <w:proofErr w:type="gramEnd"/>
      <w:r w:rsidRPr="00BE40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верхней </w:t>
      </w:r>
      <w:proofErr w:type="spellStart"/>
      <w:r w:rsidRPr="00BE404C">
        <w:rPr>
          <w:rFonts w:ascii="Times New Roman" w:hAnsi="Times New Roman" w:cs="Times New Roman"/>
          <w:bCs/>
          <w:color w:val="auto"/>
          <w:sz w:val="28"/>
          <w:szCs w:val="28"/>
        </w:rPr>
        <w:t>перми</w:t>
      </w:r>
      <w:proofErr w:type="spellEnd"/>
      <w:r w:rsidRPr="00BE40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Казанского Поволжья и их палеоклиматическая интерпретация. Статья</w:t>
      </w:r>
      <w:r w:rsidRPr="00BE404C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.</w:t>
      </w:r>
    </w:p>
    <w:p w:rsidR="009B76D6" w:rsidRPr="00BE404C" w:rsidRDefault="009B76D6" w:rsidP="004A52D8">
      <w:pPr>
        <w:pStyle w:val="Default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BE404C">
        <w:rPr>
          <w:rFonts w:ascii="Times New Roman" w:hAnsi="Times New Roman" w:cs="Times New Roman"/>
          <w:b/>
          <w:sz w:val="28"/>
          <w:szCs w:val="28"/>
          <w:lang w:val="en-US"/>
        </w:rPr>
        <w:t>Mouraviev</w:t>
      </w:r>
      <w:proofErr w:type="spellEnd"/>
      <w:r w:rsidRPr="00BE40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F.A, </w:t>
      </w:r>
      <w:proofErr w:type="spellStart"/>
      <w:r w:rsidRPr="00BE404C">
        <w:rPr>
          <w:rFonts w:ascii="Times New Roman" w:hAnsi="Times New Roman" w:cs="Times New Roman"/>
          <w:b/>
          <w:sz w:val="28"/>
          <w:szCs w:val="28"/>
          <w:lang w:val="en-US"/>
        </w:rPr>
        <w:t>Silantiev</w:t>
      </w:r>
      <w:proofErr w:type="spellEnd"/>
      <w:r w:rsidRPr="00BE40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V.V., </w:t>
      </w:r>
      <w:proofErr w:type="spellStart"/>
      <w:r w:rsidRPr="00BE404C">
        <w:rPr>
          <w:rFonts w:ascii="Times New Roman" w:hAnsi="Times New Roman" w:cs="Times New Roman"/>
          <w:b/>
          <w:sz w:val="28"/>
          <w:szCs w:val="28"/>
          <w:lang w:val="en-US"/>
        </w:rPr>
        <w:t>Arefiev</w:t>
      </w:r>
      <w:proofErr w:type="spellEnd"/>
      <w:r w:rsidRPr="00BE40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M.P., N.G. </w:t>
      </w:r>
      <w:proofErr w:type="spellStart"/>
      <w:r w:rsidRPr="00BE404C">
        <w:rPr>
          <w:rFonts w:ascii="Times New Roman" w:hAnsi="Times New Roman" w:cs="Times New Roman"/>
          <w:b/>
          <w:sz w:val="28"/>
          <w:szCs w:val="28"/>
          <w:lang w:val="en-US"/>
        </w:rPr>
        <w:t>Nurgalieva</w:t>
      </w:r>
      <w:proofErr w:type="spellEnd"/>
      <w:r w:rsidRPr="00BE40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et al.</w:t>
      </w:r>
      <w:r w:rsidRPr="00BE404C">
        <w:rPr>
          <w:rFonts w:ascii="Times New Roman" w:hAnsi="Times New Roman" w:cs="Times New Roman"/>
          <w:sz w:val="28"/>
          <w:szCs w:val="28"/>
          <w:lang w:val="en-US"/>
        </w:rPr>
        <w:t xml:space="preserve"> Type and reference sections of the Middle and Upper Permian of the Volga and Kama river regions. </w:t>
      </w:r>
      <w:proofErr w:type="gramStart"/>
      <w:r w:rsidRPr="00BE404C">
        <w:rPr>
          <w:rFonts w:ascii="Times New Roman" w:hAnsi="Times New Roman" w:cs="Times New Roman"/>
          <w:sz w:val="28"/>
          <w:szCs w:val="28"/>
          <w:lang w:val="en-US"/>
        </w:rPr>
        <w:t xml:space="preserve">A field </w:t>
      </w:r>
      <w:proofErr w:type="spellStart"/>
      <w:r w:rsidRPr="00BE404C">
        <w:rPr>
          <w:rFonts w:ascii="Times New Roman" w:hAnsi="Times New Roman" w:cs="Times New Roman"/>
          <w:sz w:val="28"/>
          <w:szCs w:val="28"/>
          <w:lang w:val="en-US"/>
        </w:rPr>
        <w:t>Guidebookof</w:t>
      </w:r>
      <w:proofErr w:type="spellEnd"/>
      <w:r w:rsidRPr="00BE404C">
        <w:rPr>
          <w:rFonts w:ascii="Times New Roman" w:hAnsi="Times New Roman" w:cs="Times New Roman"/>
          <w:sz w:val="28"/>
          <w:szCs w:val="28"/>
          <w:lang w:val="en-US"/>
        </w:rPr>
        <w:t xml:space="preserve"> XVIII International Congress on Carboniferous and Permian.</w:t>
      </w:r>
      <w:proofErr w:type="gramEnd"/>
      <w:r w:rsidRPr="00BE404C">
        <w:rPr>
          <w:rFonts w:ascii="Times New Roman" w:hAnsi="Times New Roman" w:cs="Times New Roman"/>
          <w:sz w:val="28"/>
          <w:szCs w:val="28"/>
          <w:lang w:val="en-US"/>
        </w:rPr>
        <w:t xml:space="preserve"> Kazan, August, 16-20. </w:t>
      </w:r>
      <w:proofErr w:type="gramStart"/>
      <w:r w:rsidRPr="00BE404C">
        <w:rPr>
          <w:rFonts w:ascii="Times New Roman" w:hAnsi="Times New Roman" w:cs="Times New Roman"/>
          <w:sz w:val="28"/>
          <w:szCs w:val="28"/>
          <w:lang w:val="en-US"/>
        </w:rPr>
        <w:t>2015 .</w:t>
      </w:r>
      <w:proofErr w:type="gramEnd"/>
      <w:r w:rsidRPr="00BE404C">
        <w:rPr>
          <w:rFonts w:ascii="Times New Roman" w:hAnsi="Times New Roman" w:cs="Times New Roman"/>
          <w:sz w:val="28"/>
          <w:szCs w:val="28"/>
          <w:lang w:val="en-US"/>
        </w:rPr>
        <w:t xml:space="preserve"> D.K. </w:t>
      </w:r>
      <w:proofErr w:type="spellStart"/>
      <w:r w:rsidRPr="00BE404C">
        <w:rPr>
          <w:rFonts w:ascii="Times New Roman" w:hAnsi="Times New Roman" w:cs="Times New Roman"/>
          <w:sz w:val="28"/>
          <w:szCs w:val="28"/>
          <w:lang w:val="en-US"/>
        </w:rPr>
        <w:t>Nurgaliev</w:t>
      </w:r>
      <w:proofErr w:type="spellEnd"/>
      <w:r w:rsidRPr="00BE404C">
        <w:rPr>
          <w:rFonts w:ascii="Times New Roman" w:hAnsi="Times New Roman" w:cs="Times New Roman"/>
          <w:sz w:val="28"/>
          <w:szCs w:val="28"/>
          <w:lang w:val="en-US"/>
        </w:rPr>
        <w:t xml:space="preserve">, V.V. </w:t>
      </w:r>
      <w:proofErr w:type="spellStart"/>
      <w:r w:rsidRPr="00BE404C">
        <w:rPr>
          <w:rFonts w:ascii="Times New Roman" w:hAnsi="Times New Roman" w:cs="Times New Roman"/>
          <w:sz w:val="28"/>
          <w:szCs w:val="28"/>
          <w:lang w:val="en-US"/>
        </w:rPr>
        <w:t>Silantiev</w:t>
      </w:r>
      <w:proofErr w:type="spellEnd"/>
      <w:r w:rsidRPr="00BE404C">
        <w:rPr>
          <w:rFonts w:ascii="Times New Roman" w:hAnsi="Times New Roman" w:cs="Times New Roman"/>
          <w:sz w:val="28"/>
          <w:szCs w:val="28"/>
          <w:lang w:val="en-US"/>
        </w:rPr>
        <w:t xml:space="preserve">, S.V. </w:t>
      </w:r>
      <w:proofErr w:type="spellStart"/>
      <w:r w:rsidRPr="00BE404C">
        <w:rPr>
          <w:rFonts w:ascii="Times New Roman" w:hAnsi="Times New Roman" w:cs="Times New Roman"/>
          <w:sz w:val="28"/>
          <w:szCs w:val="28"/>
          <w:lang w:val="en-US"/>
        </w:rPr>
        <w:t>Nikolaeva</w:t>
      </w:r>
      <w:proofErr w:type="spellEnd"/>
      <w:r w:rsidRPr="00BE404C">
        <w:rPr>
          <w:rFonts w:ascii="Times New Roman" w:hAnsi="Times New Roman" w:cs="Times New Roman"/>
          <w:sz w:val="28"/>
          <w:szCs w:val="28"/>
          <w:lang w:val="en-US"/>
        </w:rPr>
        <w:t xml:space="preserve"> (Eds.). Kazan</w:t>
      </w:r>
      <w:r w:rsidRPr="00BE404C">
        <w:rPr>
          <w:rFonts w:ascii="Times New Roman" w:hAnsi="Times New Roman" w:cs="Times New Roman"/>
          <w:sz w:val="28"/>
          <w:szCs w:val="28"/>
        </w:rPr>
        <w:t xml:space="preserve">: </w:t>
      </w:r>
      <w:r w:rsidRPr="00BE404C">
        <w:rPr>
          <w:rFonts w:ascii="Times New Roman" w:hAnsi="Times New Roman" w:cs="Times New Roman"/>
          <w:sz w:val="28"/>
          <w:szCs w:val="28"/>
          <w:lang w:val="en-US"/>
        </w:rPr>
        <w:t>Kazan</w:t>
      </w:r>
      <w:r w:rsidRPr="00BE404C">
        <w:rPr>
          <w:rFonts w:ascii="Times New Roman" w:hAnsi="Times New Roman" w:cs="Times New Roman"/>
          <w:sz w:val="28"/>
          <w:szCs w:val="28"/>
        </w:rPr>
        <w:t xml:space="preserve"> </w:t>
      </w:r>
      <w:r w:rsidRPr="00BE404C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BE404C">
        <w:rPr>
          <w:rFonts w:ascii="Times New Roman" w:hAnsi="Times New Roman" w:cs="Times New Roman"/>
          <w:sz w:val="28"/>
          <w:szCs w:val="28"/>
        </w:rPr>
        <w:t xml:space="preserve"> </w:t>
      </w:r>
      <w:r w:rsidRPr="00BE404C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BE404C">
        <w:rPr>
          <w:rFonts w:ascii="Times New Roman" w:hAnsi="Times New Roman" w:cs="Times New Roman"/>
          <w:sz w:val="28"/>
          <w:szCs w:val="28"/>
        </w:rPr>
        <w:t xml:space="preserve">, 2015.208 </w:t>
      </w:r>
      <w:r w:rsidRPr="00BE404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E404C">
        <w:rPr>
          <w:rFonts w:ascii="Times New Roman" w:hAnsi="Times New Roman" w:cs="Times New Roman"/>
          <w:sz w:val="28"/>
          <w:szCs w:val="28"/>
        </w:rPr>
        <w:t>.</w:t>
      </w:r>
    </w:p>
    <w:p w:rsidR="009B76D6" w:rsidRPr="00BE404C" w:rsidRDefault="009B76D6" w:rsidP="004A52D8">
      <w:pPr>
        <w:pStyle w:val="a4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bCs/>
          <w:sz w:val="28"/>
          <w:szCs w:val="28"/>
        </w:rPr>
      </w:pPr>
      <w:r w:rsidRPr="00BE404C">
        <w:rPr>
          <w:rFonts w:ascii="Times New Roman" w:hAnsi="Times New Roman"/>
          <w:bCs/>
          <w:i/>
          <w:sz w:val="28"/>
          <w:szCs w:val="28"/>
        </w:rPr>
        <w:t xml:space="preserve">Перевод: </w:t>
      </w:r>
      <w:r w:rsidRPr="00BE404C">
        <w:rPr>
          <w:rFonts w:ascii="Times New Roman" w:hAnsi="Times New Roman"/>
          <w:bCs/>
          <w:sz w:val="28"/>
          <w:szCs w:val="28"/>
        </w:rPr>
        <w:t xml:space="preserve">Стратотипы и опорные разрезы </w:t>
      </w:r>
      <w:proofErr w:type="gramStart"/>
      <w:r w:rsidRPr="00BE404C">
        <w:rPr>
          <w:rFonts w:ascii="Times New Roman" w:hAnsi="Times New Roman"/>
          <w:bCs/>
          <w:sz w:val="28"/>
          <w:szCs w:val="28"/>
        </w:rPr>
        <w:t>средней</w:t>
      </w:r>
      <w:proofErr w:type="gramEnd"/>
      <w:r w:rsidRPr="00BE404C">
        <w:rPr>
          <w:rFonts w:ascii="Times New Roman" w:hAnsi="Times New Roman"/>
          <w:bCs/>
          <w:sz w:val="28"/>
          <w:szCs w:val="28"/>
        </w:rPr>
        <w:t xml:space="preserve"> и верхней </w:t>
      </w:r>
      <w:proofErr w:type="spellStart"/>
      <w:r w:rsidRPr="00BE404C">
        <w:rPr>
          <w:rFonts w:ascii="Times New Roman" w:hAnsi="Times New Roman"/>
          <w:bCs/>
          <w:sz w:val="28"/>
          <w:szCs w:val="28"/>
        </w:rPr>
        <w:t>перми</w:t>
      </w:r>
      <w:proofErr w:type="spellEnd"/>
      <w:r w:rsidRPr="00BE404C">
        <w:rPr>
          <w:rFonts w:ascii="Times New Roman" w:hAnsi="Times New Roman"/>
          <w:bCs/>
          <w:sz w:val="28"/>
          <w:szCs w:val="28"/>
        </w:rPr>
        <w:t xml:space="preserve"> Поволжья и </w:t>
      </w:r>
      <w:proofErr w:type="spellStart"/>
      <w:r w:rsidRPr="00BE404C">
        <w:rPr>
          <w:rFonts w:ascii="Times New Roman" w:hAnsi="Times New Roman"/>
          <w:bCs/>
          <w:sz w:val="28"/>
          <w:szCs w:val="28"/>
        </w:rPr>
        <w:t>Прикамья</w:t>
      </w:r>
      <w:proofErr w:type="spellEnd"/>
      <w:r w:rsidRPr="00BE404C">
        <w:rPr>
          <w:rFonts w:ascii="Times New Roman" w:hAnsi="Times New Roman"/>
          <w:bCs/>
          <w:sz w:val="28"/>
          <w:szCs w:val="28"/>
        </w:rPr>
        <w:t xml:space="preserve">. Полевой путеводитель </w:t>
      </w:r>
      <w:r w:rsidRPr="00BE404C">
        <w:rPr>
          <w:rFonts w:ascii="Times New Roman" w:hAnsi="Times New Roman"/>
          <w:bCs/>
          <w:sz w:val="28"/>
          <w:szCs w:val="28"/>
          <w:lang w:val="en-US"/>
        </w:rPr>
        <w:t>XVIII</w:t>
      </w:r>
      <w:r w:rsidRPr="00BE404C">
        <w:rPr>
          <w:rFonts w:ascii="Times New Roman" w:hAnsi="Times New Roman"/>
          <w:bCs/>
          <w:sz w:val="28"/>
          <w:szCs w:val="28"/>
        </w:rPr>
        <w:t xml:space="preserve"> Международного конгресса по каменноугольной и пермской геологическим системам.</w:t>
      </w:r>
    </w:p>
    <w:p w:rsidR="00162AC0" w:rsidRPr="00BE404C" w:rsidRDefault="00162AC0" w:rsidP="004A52D8">
      <w:pPr>
        <w:rPr>
          <w:bCs/>
          <w:sz w:val="28"/>
          <w:szCs w:val="28"/>
        </w:rPr>
      </w:pPr>
    </w:p>
    <w:p w:rsidR="00542096" w:rsidRPr="00BE404C" w:rsidRDefault="000A529B" w:rsidP="004A52D8">
      <w:pPr>
        <w:tabs>
          <w:tab w:val="left" w:pos="709"/>
        </w:tabs>
        <w:ind w:left="567" w:hanging="567"/>
        <w:rPr>
          <w:sz w:val="28"/>
          <w:szCs w:val="28"/>
        </w:rPr>
      </w:pPr>
      <w:r w:rsidRPr="00BE404C">
        <w:rPr>
          <w:bCs/>
          <w:sz w:val="28"/>
          <w:szCs w:val="28"/>
        </w:rPr>
        <w:t>14</w:t>
      </w:r>
      <w:r w:rsidRPr="00BE404C">
        <w:rPr>
          <w:bCs/>
          <w:sz w:val="28"/>
          <w:szCs w:val="28"/>
          <w:vertAlign w:val="superscript"/>
        </w:rPr>
        <w:t>55</w:t>
      </w:r>
      <w:r w:rsidRPr="00BE404C">
        <w:rPr>
          <w:bCs/>
          <w:sz w:val="28"/>
          <w:szCs w:val="28"/>
        </w:rPr>
        <w:t>–15</w:t>
      </w:r>
      <w:r w:rsidRPr="00BE404C">
        <w:rPr>
          <w:bCs/>
          <w:sz w:val="28"/>
          <w:szCs w:val="28"/>
          <w:vertAlign w:val="superscript"/>
        </w:rPr>
        <w:t>15</w:t>
      </w:r>
      <w:r w:rsidRPr="00BE404C">
        <w:rPr>
          <w:bCs/>
          <w:sz w:val="28"/>
          <w:szCs w:val="28"/>
        </w:rPr>
        <w:t xml:space="preserve"> </w:t>
      </w:r>
      <w:proofErr w:type="spellStart"/>
      <w:r w:rsidR="00542096" w:rsidRPr="00BE404C">
        <w:rPr>
          <w:b/>
          <w:color w:val="222222"/>
          <w:sz w:val="28"/>
          <w:szCs w:val="28"/>
          <w:u w:val="single"/>
          <w:shd w:val="clear" w:color="auto" w:fill="FFFFFF"/>
        </w:rPr>
        <w:t>Чамов</w:t>
      </w:r>
      <w:proofErr w:type="spellEnd"/>
      <w:r w:rsidR="00542096" w:rsidRPr="00BE404C">
        <w:rPr>
          <w:b/>
          <w:color w:val="222222"/>
          <w:sz w:val="28"/>
          <w:szCs w:val="28"/>
          <w:u w:val="single"/>
          <w:shd w:val="clear" w:color="auto" w:fill="FFFFFF"/>
        </w:rPr>
        <w:t xml:space="preserve"> Н.П.</w:t>
      </w:r>
      <w:r w:rsidR="00542096" w:rsidRPr="00BE404C">
        <w:rPr>
          <w:color w:val="222222"/>
          <w:sz w:val="28"/>
          <w:szCs w:val="28"/>
          <w:shd w:val="clear" w:color="auto" w:fill="FFFFFF"/>
        </w:rPr>
        <w:t xml:space="preserve"> Локальная тектоника и седиментация в грабенах </w:t>
      </w:r>
      <w:proofErr w:type="gramStart"/>
      <w:r w:rsidR="00542096" w:rsidRPr="00BE404C">
        <w:rPr>
          <w:color w:val="222222"/>
          <w:sz w:val="28"/>
          <w:szCs w:val="28"/>
          <w:shd w:val="clear" w:color="auto" w:fill="FFFFFF"/>
        </w:rPr>
        <w:t>Среднерусского</w:t>
      </w:r>
      <w:proofErr w:type="gramEnd"/>
      <w:r w:rsidR="00542096" w:rsidRPr="00BE404C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42096" w:rsidRPr="00BE404C">
        <w:rPr>
          <w:color w:val="222222"/>
          <w:sz w:val="28"/>
          <w:szCs w:val="28"/>
          <w:shd w:val="clear" w:color="auto" w:fill="FFFFFF"/>
        </w:rPr>
        <w:t>авлакогена</w:t>
      </w:r>
      <w:proofErr w:type="spellEnd"/>
      <w:r w:rsidR="00542096" w:rsidRPr="00BE404C">
        <w:rPr>
          <w:color w:val="222222"/>
          <w:sz w:val="28"/>
          <w:szCs w:val="28"/>
          <w:shd w:val="clear" w:color="auto" w:fill="FFFFFF"/>
        </w:rPr>
        <w:t xml:space="preserve"> (Восточно-Европейская платформа)</w:t>
      </w:r>
      <w:r w:rsidR="00542096" w:rsidRPr="00BE404C">
        <w:rPr>
          <w:sz w:val="28"/>
          <w:szCs w:val="28"/>
        </w:rPr>
        <w:t>. Статья. </w:t>
      </w:r>
    </w:p>
    <w:p w:rsidR="00162AC0" w:rsidRPr="00BE404C" w:rsidRDefault="00162AC0" w:rsidP="004A52D8">
      <w:pPr>
        <w:ind w:left="709" w:hanging="709"/>
        <w:rPr>
          <w:bCs/>
          <w:sz w:val="28"/>
          <w:szCs w:val="28"/>
        </w:rPr>
      </w:pPr>
    </w:p>
    <w:p w:rsidR="00162AC0" w:rsidRPr="00BE404C" w:rsidRDefault="000A529B" w:rsidP="004A52D8">
      <w:pPr>
        <w:ind w:left="709" w:hanging="709"/>
        <w:rPr>
          <w:sz w:val="28"/>
          <w:szCs w:val="28"/>
        </w:rPr>
      </w:pPr>
      <w:r w:rsidRPr="00BE404C">
        <w:rPr>
          <w:bCs/>
          <w:sz w:val="28"/>
          <w:szCs w:val="28"/>
        </w:rPr>
        <w:lastRenderedPageBreak/>
        <w:t>15</w:t>
      </w:r>
      <w:r w:rsidRPr="00BE404C">
        <w:rPr>
          <w:bCs/>
          <w:sz w:val="28"/>
          <w:szCs w:val="28"/>
          <w:vertAlign w:val="superscript"/>
        </w:rPr>
        <w:t>20</w:t>
      </w:r>
      <w:r w:rsidRPr="00BE404C">
        <w:rPr>
          <w:bCs/>
          <w:sz w:val="28"/>
          <w:szCs w:val="28"/>
        </w:rPr>
        <w:t>–15</w:t>
      </w:r>
      <w:r w:rsidRPr="00BE404C">
        <w:rPr>
          <w:bCs/>
          <w:sz w:val="28"/>
          <w:szCs w:val="28"/>
          <w:vertAlign w:val="superscript"/>
        </w:rPr>
        <w:t>40</w:t>
      </w:r>
      <w:r w:rsidRPr="00BE404C">
        <w:rPr>
          <w:bCs/>
          <w:sz w:val="28"/>
          <w:szCs w:val="28"/>
        </w:rPr>
        <w:t xml:space="preserve"> </w:t>
      </w:r>
      <w:proofErr w:type="spellStart"/>
      <w:r w:rsidR="00542096" w:rsidRPr="00BE404C">
        <w:rPr>
          <w:b/>
          <w:sz w:val="28"/>
          <w:szCs w:val="28"/>
          <w:u w:val="single"/>
        </w:rPr>
        <w:t>Цеховский</w:t>
      </w:r>
      <w:proofErr w:type="spellEnd"/>
      <w:r w:rsidR="00542096" w:rsidRPr="00BE404C">
        <w:rPr>
          <w:b/>
          <w:sz w:val="28"/>
          <w:szCs w:val="28"/>
          <w:u w:val="single"/>
        </w:rPr>
        <w:t xml:space="preserve"> Ю.Г.</w:t>
      </w:r>
      <w:r w:rsidR="00542096" w:rsidRPr="00BE404C">
        <w:rPr>
          <w:sz w:val="28"/>
          <w:szCs w:val="28"/>
        </w:rPr>
        <w:t xml:space="preserve"> О роли глубинного вещества в образовании платформенных формаций пограничной мел-палеогеновой эпохи деструктивного </w:t>
      </w:r>
      <w:proofErr w:type="spellStart"/>
      <w:r w:rsidR="00542096" w:rsidRPr="00BE404C">
        <w:rPr>
          <w:sz w:val="28"/>
          <w:szCs w:val="28"/>
        </w:rPr>
        <w:t>тектогенеза</w:t>
      </w:r>
      <w:proofErr w:type="spellEnd"/>
      <w:r w:rsidR="00542096" w:rsidRPr="00BE404C">
        <w:rPr>
          <w:sz w:val="28"/>
          <w:szCs w:val="28"/>
        </w:rPr>
        <w:t xml:space="preserve"> на территории Центральной Евразии. Статья.</w:t>
      </w:r>
    </w:p>
    <w:p w:rsidR="00542096" w:rsidRPr="00BE404C" w:rsidRDefault="000A529B" w:rsidP="004A52D8">
      <w:pPr>
        <w:ind w:left="709" w:hanging="709"/>
        <w:rPr>
          <w:sz w:val="28"/>
          <w:szCs w:val="28"/>
        </w:rPr>
      </w:pPr>
      <w:r w:rsidRPr="00BE404C">
        <w:rPr>
          <w:bCs/>
          <w:sz w:val="28"/>
          <w:szCs w:val="28"/>
        </w:rPr>
        <w:t>15</w:t>
      </w:r>
      <w:r w:rsidRPr="00BE404C">
        <w:rPr>
          <w:bCs/>
          <w:sz w:val="28"/>
          <w:szCs w:val="28"/>
          <w:vertAlign w:val="superscript"/>
        </w:rPr>
        <w:t>45</w:t>
      </w:r>
      <w:r w:rsidRPr="00BE404C">
        <w:rPr>
          <w:bCs/>
          <w:sz w:val="28"/>
          <w:szCs w:val="28"/>
        </w:rPr>
        <w:t>–16</w:t>
      </w:r>
      <w:r w:rsidRPr="00BE404C">
        <w:rPr>
          <w:bCs/>
          <w:sz w:val="28"/>
          <w:szCs w:val="28"/>
          <w:vertAlign w:val="superscript"/>
        </w:rPr>
        <w:t>05</w:t>
      </w:r>
      <w:r w:rsidRPr="00BE404C">
        <w:rPr>
          <w:b/>
          <w:bCs/>
          <w:sz w:val="28"/>
          <w:szCs w:val="28"/>
        </w:rPr>
        <w:t xml:space="preserve"> </w:t>
      </w:r>
      <w:proofErr w:type="spellStart"/>
      <w:r w:rsidR="00542096" w:rsidRPr="00BE404C">
        <w:rPr>
          <w:b/>
          <w:sz w:val="28"/>
          <w:szCs w:val="28"/>
        </w:rPr>
        <w:t>Мизенс</w:t>
      </w:r>
      <w:proofErr w:type="spellEnd"/>
      <w:r w:rsidR="00542096" w:rsidRPr="00BE404C">
        <w:rPr>
          <w:b/>
          <w:sz w:val="28"/>
          <w:szCs w:val="28"/>
        </w:rPr>
        <w:t xml:space="preserve"> Г.А., </w:t>
      </w:r>
      <w:r w:rsidR="00542096" w:rsidRPr="00BE404C">
        <w:rPr>
          <w:b/>
          <w:sz w:val="28"/>
          <w:szCs w:val="28"/>
          <w:u w:val="single"/>
        </w:rPr>
        <w:t>Кулешов В.Н.,</w:t>
      </w:r>
      <w:r w:rsidR="00542096" w:rsidRPr="00BE404C">
        <w:rPr>
          <w:b/>
          <w:sz w:val="28"/>
          <w:szCs w:val="28"/>
        </w:rPr>
        <w:t xml:space="preserve"> Степанова Т.А., </w:t>
      </w:r>
      <w:proofErr w:type="spellStart"/>
      <w:r w:rsidR="00542096" w:rsidRPr="00BE404C">
        <w:rPr>
          <w:b/>
          <w:sz w:val="28"/>
          <w:szCs w:val="28"/>
        </w:rPr>
        <w:t>Кучева</w:t>
      </w:r>
      <w:proofErr w:type="spellEnd"/>
      <w:r w:rsidR="00542096" w:rsidRPr="00BE404C">
        <w:rPr>
          <w:b/>
          <w:sz w:val="28"/>
          <w:szCs w:val="28"/>
        </w:rPr>
        <w:t xml:space="preserve"> Н.А.</w:t>
      </w:r>
      <w:r w:rsidR="00542096" w:rsidRPr="00BE404C">
        <w:rPr>
          <w:sz w:val="28"/>
          <w:szCs w:val="28"/>
        </w:rPr>
        <w:t xml:space="preserve"> Отражение глобальных геологических событий </w:t>
      </w:r>
      <w:proofErr w:type="spellStart"/>
      <w:r w:rsidR="00542096" w:rsidRPr="00BE404C">
        <w:rPr>
          <w:sz w:val="28"/>
          <w:szCs w:val="28"/>
        </w:rPr>
        <w:t>фаменского</w:t>
      </w:r>
      <w:proofErr w:type="spellEnd"/>
      <w:r w:rsidR="00542096" w:rsidRPr="00BE404C">
        <w:rPr>
          <w:sz w:val="28"/>
          <w:szCs w:val="28"/>
        </w:rPr>
        <w:t xml:space="preserve"> и </w:t>
      </w:r>
      <w:proofErr w:type="spellStart"/>
      <w:r w:rsidR="00542096" w:rsidRPr="00BE404C">
        <w:rPr>
          <w:sz w:val="28"/>
          <w:szCs w:val="28"/>
        </w:rPr>
        <w:t>турнейского</w:t>
      </w:r>
      <w:proofErr w:type="spellEnd"/>
      <w:r w:rsidR="00542096" w:rsidRPr="00BE404C">
        <w:rPr>
          <w:sz w:val="28"/>
          <w:szCs w:val="28"/>
        </w:rPr>
        <w:t xml:space="preserve"> веков в разрезе изолированной карбонатной платформы на востоке Урала. Статья.</w:t>
      </w:r>
    </w:p>
    <w:p w:rsidR="00162AC0" w:rsidRPr="00BE404C" w:rsidRDefault="00162AC0" w:rsidP="004A52D8">
      <w:pPr>
        <w:ind w:left="709" w:hanging="709"/>
        <w:rPr>
          <w:bCs/>
          <w:sz w:val="28"/>
          <w:szCs w:val="28"/>
        </w:rPr>
      </w:pPr>
    </w:p>
    <w:p w:rsidR="00542096" w:rsidRPr="00BE404C" w:rsidRDefault="000A529B" w:rsidP="004A52D8">
      <w:pPr>
        <w:ind w:left="709" w:hanging="709"/>
        <w:rPr>
          <w:sz w:val="28"/>
          <w:szCs w:val="28"/>
        </w:rPr>
      </w:pPr>
      <w:r w:rsidRPr="00BE404C">
        <w:rPr>
          <w:bCs/>
          <w:sz w:val="28"/>
          <w:szCs w:val="28"/>
        </w:rPr>
        <w:t>16</w:t>
      </w:r>
      <w:r w:rsidRPr="00BE404C">
        <w:rPr>
          <w:bCs/>
          <w:sz w:val="28"/>
          <w:szCs w:val="28"/>
          <w:vertAlign w:val="superscript"/>
        </w:rPr>
        <w:t>10</w:t>
      </w:r>
      <w:r w:rsidRPr="00BE404C">
        <w:rPr>
          <w:bCs/>
          <w:sz w:val="28"/>
          <w:szCs w:val="28"/>
        </w:rPr>
        <w:t>–16</w:t>
      </w:r>
      <w:r w:rsidRPr="00BE404C">
        <w:rPr>
          <w:bCs/>
          <w:sz w:val="28"/>
          <w:szCs w:val="28"/>
          <w:vertAlign w:val="superscript"/>
        </w:rPr>
        <w:t>30</w:t>
      </w:r>
      <w:r w:rsidRPr="00BE404C">
        <w:rPr>
          <w:b/>
          <w:sz w:val="28"/>
          <w:szCs w:val="28"/>
        </w:rPr>
        <w:t xml:space="preserve"> </w:t>
      </w:r>
      <w:proofErr w:type="spellStart"/>
      <w:r w:rsidR="00542096" w:rsidRPr="00BE404C">
        <w:rPr>
          <w:b/>
          <w:sz w:val="28"/>
          <w:szCs w:val="28"/>
        </w:rPr>
        <w:t>Курносов</w:t>
      </w:r>
      <w:proofErr w:type="spellEnd"/>
      <w:r w:rsidR="00542096" w:rsidRPr="00BE404C">
        <w:rPr>
          <w:b/>
          <w:sz w:val="28"/>
          <w:szCs w:val="28"/>
        </w:rPr>
        <w:t xml:space="preserve"> В.Б., Сахаров Б.А., </w:t>
      </w:r>
      <w:proofErr w:type="spellStart"/>
      <w:r w:rsidR="00542096" w:rsidRPr="00BE404C">
        <w:rPr>
          <w:b/>
          <w:sz w:val="28"/>
          <w:szCs w:val="28"/>
          <w:u w:val="single"/>
        </w:rPr>
        <w:t>Блинова</w:t>
      </w:r>
      <w:proofErr w:type="spellEnd"/>
      <w:r w:rsidR="00542096" w:rsidRPr="00BE404C">
        <w:rPr>
          <w:b/>
          <w:sz w:val="28"/>
          <w:szCs w:val="28"/>
          <w:u w:val="single"/>
        </w:rPr>
        <w:t xml:space="preserve"> Е.В.</w:t>
      </w:r>
      <w:r w:rsidR="00542096" w:rsidRPr="00BE404C">
        <w:rPr>
          <w:sz w:val="28"/>
          <w:szCs w:val="28"/>
        </w:rPr>
        <w:t xml:space="preserve"> Глинистые минералы в осадках </w:t>
      </w:r>
      <w:proofErr w:type="spellStart"/>
      <w:r w:rsidR="00542096" w:rsidRPr="00BE404C">
        <w:rPr>
          <w:sz w:val="28"/>
          <w:szCs w:val="28"/>
        </w:rPr>
        <w:t>гидротермалдьно</w:t>
      </w:r>
      <w:proofErr w:type="spellEnd"/>
      <w:r w:rsidR="00542096" w:rsidRPr="00BE404C">
        <w:rPr>
          <w:sz w:val="28"/>
          <w:szCs w:val="28"/>
        </w:rPr>
        <w:t xml:space="preserve"> активного южного </w:t>
      </w:r>
      <w:proofErr w:type="spellStart"/>
      <w:r w:rsidR="00542096" w:rsidRPr="00BE404C">
        <w:rPr>
          <w:sz w:val="28"/>
          <w:szCs w:val="28"/>
        </w:rPr>
        <w:t>трога</w:t>
      </w:r>
      <w:proofErr w:type="spellEnd"/>
      <w:r w:rsidR="00542096" w:rsidRPr="00BE404C">
        <w:rPr>
          <w:sz w:val="28"/>
          <w:szCs w:val="28"/>
        </w:rPr>
        <w:t xml:space="preserve"> впадины </w:t>
      </w:r>
      <w:proofErr w:type="spellStart"/>
      <w:r w:rsidR="00542096" w:rsidRPr="00BE404C">
        <w:rPr>
          <w:sz w:val="28"/>
          <w:szCs w:val="28"/>
        </w:rPr>
        <w:t>Гуаймас</w:t>
      </w:r>
      <w:proofErr w:type="spellEnd"/>
      <w:r w:rsidR="00542096" w:rsidRPr="00BE404C">
        <w:rPr>
          <w:sz w:val="28"/>
          <w:szCs w:val="28"/>
        </w:rPr>
        <w:t>, Калифорнийский залив. Статья.</w:t>
      </w:r>
    </w:p>
    <w:p w:rsidR="00E33C57" w:rsidRPr="00BE404C" w:rsidRDefault="00E33C57" w:rsidP="004A52D8">
      <w:pPr>
        <w:ind w:left="709" w:hanging="709"/>
        <w:rPr>
          <w:sz w:val="28"/>
          <w:szCs w:val="28"/>
        </w:rPr>
      </w:pPr>
    </w:p>
    <w:p w:rsidR="00542096" w:rsidRPr="00BE404C" w:rsidRDefault="002674FF" w:rsidP="004A52D8">
      <w:pPr>
        <w:ind w:left="709" w:hanging="709"/>
        <w:rPr>
          <w:sz w:val="28"/>
          <w:szCs w:val="28"/>
        </w:rPr>
      </w:pPr>
      <w:r w:rsidRPr="00BE404C">
        <w:rPr>
          <w:sz w:val="28"/>
          <w:szCs w:val="28"/>
        </w:rPr>
        <w:t>16</w:t>
      </w:r>
      <w:r w:rsidRPr="00BE404C">
        <w:rPr>
          <w:sz w:val="28"/>
          <w:szCs w:val="28"/>
          <w:vertAlign w:val="superscript"/>
        </w:rPr>
        <w:t>35</w:t>
      </w:r>
      <w:r w:rsidRPr="00BE404C">
        <w:rPr>
          <w:sz w:val="28"/>
          <w:szCs w:val="28"/>
        </w:rPr>
        <w:t>-16</w:t>
      </w:r>
      <w:r w:rsidRPr="00BE404C">
        <w:rPr>
          <w:sz w:val="28"/>
          <w:szCs w:val="28"/>
          <w:vertAlign w:val="superscript"/>
        </w:rPr>
        <w:t>55</w:t>
      </w:r>
      <w:r w:rsidRPr="00BE404C">
        <w:rPr>
          <w:sz w:val="28"/>
          <w:szCs w:val="28"/>
        </w:rPr>
        <w:t xml:space="preserve"> </w:t>
      </w:r>
      <w:r w:rsidR="00646949" w:rsidRPr="00BE404C">
        <w:rPr>
          <w:sz w:val="28"/>
          <w:szCs w:val="28"/>
        </w:rPr>
        <w:t xml:space="preserve"> </w:t>
      </w:r>
      <w:proofErr w:type="spellStart"/>
      <w:r w:rsidR="00542096" w:rsidRPr="00BE404C">
        <w:rPr>
          <w:b/>
          <w:sz w:val="28"/>
          <w:szCs w:val="28"/>
          <w:u w:val="single"/>
        </w:rPr>
        <w:t>Маленкина</w:t>
      </w:r>
      <w:proofErr w:type="spellEnd"/>
      <w:r w:rsidR="00542096" w:rsidRPr="00BE404C">
        <w:rPr>
          <w:b/>
          <w:sz w:val="28"/>
          <w:szCs w:val="28"/>
          <w:u w:val="single"/>
        </w:rPr>
        <w:t xml:space="preserve"> С.Ю.</w:t>
      </w:r>
      <w:r w:rsidR="00542096" w:rsidRPr="00BE404C">
        <w:rPr>
          <w:sz w:val="28"/>
          <w:szCs w:val="28"/>
        </w:rPr>
        <w:t xml:space="preserve"> Новые данные о верхнеюрских черных сланцах Московского региона. Статья.</w:t>
      </w:r>
    </w:p>
    <w:p w:rsidR="002674FF" w:rsidRPr="00BE404C" w:rsidRDefault="002674FF" w:rsidP="00162AC0">
      <w:pPr>
        <w:spacing w:after="120"/>
        <w:ind w:left="709" w:hanging="709"/>
        <w:rPr>
          <w:sz w:val="28"/>
          <w:szCs w:val="28"/>
        </w:rPr>
      </w:pPr>
    </w:p>
    <w:p w:rsidR="000A529B" w:rsidRDefault="000A529B" w:rsidP="00162AC0">
      <w:pPr>
        <w:shd w:val="clear" w:color="auto" w:fill="FFFFFF"/>
        <w:spacing w:before="139"/>
        <w:ind w:right="34" w:hanging="709"/>
        <w:jc w:val="both"/>
        <w:rPr>
          <w:i/>
        </w:rPr>
      </w:pPr>
    </w:p>
    <w:p w:rsidR="00284F59" w:rsidRDefault="00284F59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84F59" w:rsidRDefault="00284F59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84F59" w:rsidRDefault="00284F59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84F59" w:rsidRDefault="00284F59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84F59" w:rsidRDefault="00284F59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84F59" w:rsidRDefault="00284F59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84F59" w:rsidRDefault="00284F59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84F59" w:rsidRDefault="00284F59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84F59" w:rsidRDefault="00284F59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84F59" w:rsidRDefault="00284F59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84F59" w:rsidRDefault="00284F59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84F59" w:rsidRDefault="00284F59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84F59" w:rsidRDefault="00284F59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84F59" w:rsidRDefault="00284F59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84F59" w:rsidRDefault="00284F59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84F59" w:rsidRDefault="00284F59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84F59" w:rsidRDefault="00284F59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84F59" w:rsidRDefault="00284F59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84F59" w:rsidRDefault="00284F59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84F59" w:rsidRDefault="00284F59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84F59" w:rsidRDefault="00284F59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84F59" w:rsidRDefault="00284F59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284F59" w:rsidRDefault="00284F59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</w:p>
    <w:p w:rsidR="00BE404C" w:rsidRDefault="00AE4605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25-е ноября, </w:t>
      </w:r>
      <w:r w:rsidR="00BE404C">
        <w:rPr>
          <w:b/>
          <w:sz w:val="36"/>
          <w:szCs w:val="36"/>
        </w:rPr>
        <w:t>среда</w:t>
      </w:r>
    </w:p>
    <w:p w:rsidR="00AE4605" w:rsidRDefault="00AE4605" w:rsidP="00AE4605">
      <w:pPr>
        <w:pStyle w:val="a3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Утреннее заседание. Начало в 11 час. </w:t>
      </w:r>
    </w:p>
    <w:p w:rsidR="00AE4605" w:rsidRDefault="00AE4605" w:rsidP="00AE4605">
      <w:pPr>
        <w:ind w:hanging="709"/>
      </w:pPr>
    </w:p>
    <w:p w:rsidR="00AE4605" w:rsidRDefault="00AE4605" w:rsidP="00AE4605">
      <w:pPr>
        <w:ind w:hanging="709"/>
      </w:pPr>
    </w:p>
    <w:p w:rsidR="00BE404C" w:rsidRPr="003E60E0" w:rsidRDefault="00AE4605" w:rsidP="004A52D8">
      <w:pPr>
        <w:rPr>
          <w:sz w:val="28"/>
          <w:szCs w:val="28"/>
        </w:rPr>
      </w:pPr>
      <w:r w:rsidRPr="003E60E0">
        <w:rPr>
          <w:sz w:val="28"/>
          <w:szCs w:val="28"/>
        </w:rPr>
        <w:t>11</w:t>
      </w:r>
      <w:r w:rsidRPr="003E60E0">
        <w:rPr>
          <w:sz w:val="28"/>
          <w:szCs w:val="28"/>
          <w:vertAlign w:val="superscript"/>
        </w:rPr>
        <w:t>00</w:t>
      </w:r>
      <w:r w:rsidRPr="003E60E0">
        <w:rPr>
          <w:sz w:val="28"/>
          <w:szCs w:val="28"/>
        </w:rPr>
        <w:t>–11</w:t>
      </w:r>
      <w:r w:rsidRPr="003E60E0">
        <w:rPr>
          <w:sz w:val="28"/>
          <w:szCs w:val="28"/>
          <w:vertAlign w:val="superscript"/>
        </w:rPr>
        <w:t>20</w:t>
      </w:r>
      <w:r w:rsidRPr="003E60E0">
        <w:rPr>
          <w:sz w:val="28"/>
          <w:szCs w:val="28"/>
        </w:rPr>
        <w:t xml:space="preserve">  </w:t>
      </w:r>
      <w:proofErr w:type="spellStart"/>
      <w:r w:rsidR="00BE404C" w:rsidRPr="003E60E0">
        <w:rPr>
          <w:b/>
          <w:sz w:val="28"/>
          <w:szCs w:val="28"/>
          <w:u w:val="single"/>
        </w:rPr>
        <w:t>Габлина</w:t>
      </w:r>
      <w:proofErr w:type="spellEnd"/>
      <w:r w:rsidR="00BE404C" w:rsidRPr="003E60E0">
        <w:rPr>
          <w:b/>
          <w:sz w:val="28"/>
          <w:szCs w:val="28"/>
          <w:u w:val="single"/>
        </w:rPr>
        <w:t xml:space="preserve"> И.Ф.</w:t>
      </w:r>
      <w:r w:rsidR="00BE404C" w:rsidRPr="003E60E0">
        <w:rPr>
          <w:b/>
          <w:sz w:val="28"/>
          <w:szCs w:val="28"/>
        </w:rPr>
        <w:t xml:space="preserve">  </w:t>
      </w:r>
      <w:r w:rsidR="00BE404C" w:rsidRPr="003E60E0">
        <w:rPr>
          <w:sz w:val="28"/>
          <w:szCs w:val="28"/>
        </w:rPr>
        <w:t>Статья и глава в монографии</w:t>
      </w:r>
      <w:r w:rsidR="00AC7BEC" w:rsidRPr="003E60E0">
        <w:rPr>
          <w:sz w:val="28"/>
          <w:szCs w:val="28"/>
        </w:rPr>
        <w:t>.</w:t>
      </w:r>
    </w:p>
    <w:p w:rsidR="00BE404C" w:rsidRPr="003E60E0" w:rsidRDefault="00BE404C" w:rsidP="004A52D8">
      <w:pPr>
        <w:ind w:left="567"/>
        <w:rPr>
          <w:sz w:val="28"/>
          <w:szCs w:val="28"/>
        </w:rPr>
      </w:pPr>
      <w:proofErr w:type="spellStart"/>
      <w:r w:rsidRPr="003E60E0">
        <w:rPr>
          <w:b/>
          <w:sz w:val="28"/>
          <w:szCs w:val="28"/>
        </w:rPr>
        <w:t>Габлина</w:t>
      </w:r>
      <w:proofErr w:type="spellEnd"/>
      <w:r w:rsidRPr="003E60E0">
        <w:rPr>
          <w:b/>
          <w:sz w:val="28"/>
          <w:szCs w:val="28"/>
        </w:rPr>
        <w:t xml:space="preserve"> И.Ф., Добрецова И.Г.,  </w:t>
      </w:r>
      <w:proofErr w:type="spellStart"/>
      <w:r w:rsidRPr="003E60E0">
        <w:rPr>
          <w:b/>
          <w:sz w:val="28"/>
          <w:szCs w:val="28"/>
        </w:rPr>
        <w:t>Наркевский</w:t>
      </w:r>
      <w:proofErr w:type="spellEnd"/>
      <w:r w:rsidRPr="003E60E0">
        <w:rPr>
          <w:b/>
          <w:sz w:val="28"/>
          <w:szCs w:val="28"/>
        </w:rPr>
        <w:t xml:space="preserve"> Е.В.</w:t>
      </w:r>
      <w:r w:rsidRPr="003E60E0">
        <w:rPr>
          <w:b/>
          <w:sz w:val="28"/>
          <w:szCs w:val="28"/>
          <w:vertAlign w:val="superscript"/>
        </w:rPr>
        <w:t xml:space="preserve"> </w:t>
      </w:r>
      <w:r w:rsidRPr="003E60E0">
        <w:rPr>
          <w:b/>
          <w:sz w:val="28"/>
          <w:szCs w:val="28"/>
        </w:rPr>
        <w:t xml:space="preserve">, </w:t>
      </w:r>
      <w:proofErr w:type="spellStart"/>
      <w:r w:rsidRPr="003E60E0">
        <w:rPr>
          <w:b/>
          <w:sz w:val="28"/>
          <w:szCs w:val="28"/>
        </w:rPr>
        <w:t>Густайтис</w:t>
      </w:r>
      <w:proofErr w:type="spellEnd"/>
      <w:r w:rsidRPr="003E60E0">
        <w:rPr>
          <w:b/>
          <w:sz w:val="28"/>
          <w:szCs w:val="28"/>
        </w:rPr>
        <w:t xml:space="preserve"> А.Н., </w:t>
      </w:r>
      <w:proofErr w:type="spellStart"/>
      <w:r w:rsidRPr="003E60E0">
        <w:rPr>
          <w:b/>
          <w:sz w:val="28"/>
          <w:szCs w:val="28"/>
        </w:rPr>
        <w:t>Садчикова</w:t>
      </w:r>
      <w:proofErr w:type="spellEnd"/>
      <w:r w:rsidRPr="003E60E0">
        <w:rPr>
          <w:b/>
          <w:sz w:val="28"/>
          <w:szCs w:val="28"/>
        </w:rPr>
        <w:t xml:space="preserve"> Т.А., </w:t>
      </w:r>
      <w:proofErr w:type="spellStart"/>
      <w:r w:rsidRPr="003E60E0">
        <w:rPr>
          <w:b/>
          <w:sz w:val="28"/>
          <w:szCs w:val="28"/>
        </w:rPr>
        <w:t>Люткевич</w:t>
      </w:r>
      <w:proofErr w:type="spellEnd"/>
      <w:r w:rsidRPr="003E60E0">
        <w:rPr>
          <w:b/>
          <w:sz w:val="28"/>
          <w:szCs w:val="28"/>
        </w:rPr>
        <w:t xml:space="preserve"> А.Д.</w:t>
      </w:r>
      <w:r w:rsidRPr="003E60E0">
        <w:rPr>
          <w:b/>
          <w:sz w:val="28"/>
          <w:szCs w:val="28"/>
          <w:vertAlign w:val="superscript"/>
        </w:rPr>
        <w:t xml:space="preserve"> </w:t>
      </w:r>
      <w:r w:rsidRPr="003E60E0">
        <w:rPr>
          <w:b/>
          <w:sz w:val="28"/>
          <w:szCs w:val="28"/>
        </w:rPr>
        <w:t xml:space="preserve">, Дара О.М. </w:t>
      </w:r>
      <w:r w:rsidRPr="003E60E0">
        <w:rPr>
          <w:sz w:val="28"/>
          <w:szCs w:val="28"/>
        </w:rPr>
        <w:t>Особенности формирования современных сульфидных руд в районе  Срединно-Атлантического хребта. Статья.</w:t>
      </w:r>
    </w:p>
    <w:p w:rsidR="00BE404C" w:rsidRPr="003E60E0" w:rsidRDefault="00BE404C" w:rsidP="004A52D8">
      <w:pPr>
        <w:ind w:left="567"/>
        <w:rPr>
          <w:sz w:val="28"/>
          <w:szCs w:val="28"/>
          <w:lang w:val="en-US"/>
        </w:rPr>
      </w:pPr>
      <w:r w:rsidRPr="008776D1">
        <w:rPr>
          <w:b/>
          <w:sz w:val="28"/>
          <w:szCs w:val="28"/>
        </w:rPr>
        <w:t xml:space="preserve"> </w:t>
      </w:r>
      <w:proofErr w:type="spellStart"/>
      <w:r w:rsidRPr="003E60E0">
        <w:rPr>
          <w:b/>
          <w:sz w:val="28"/>
          <w:szCs w:val="28"/>
          <w:lang w:val="en-US"/>
        </w:rPr>
        <w:t>Gablina</w:t>
      </w:r>
      <w:proofErr w:type="spellEnd"/>
      <w:r w:rsidRPr="008776D1">
        <w:rPr>
          <w:b/>
          <w:sz w:val="28"/>
          <w:szCs w:val="28"/>
        </w:rPr>
        <w:t xml:space="preserve"> </w:t>
      </w:r>
      <w:r w:rsidRPr="003E60E0">
        <w:rPr>
          <w:b/>
          <w:sz w:val="28"/>
          <w:szCs w:val="28"/>
          <w:lang w:val="en-US"/>
        </w:rPr>
        <w:t>I</w:t>
      </w:r>
      <w:r w:rsidRPr="008776D1">
        <w:rPr>
          <w:b/>
          <w:sz w:val="28"/>
          <w:szCs w:val="28"/>
        </w:rPr>
        <w:t>.</w:t>
      </w:r>
      <w:r w:rsidRPr="003E60E0">
        <w:rPr>
          <w:b/>
          <w:sz w:val="28"/>
          <w:szCs w:val="28"/>
          <w:lang w:val="en-US"/>
        </w:rPr>
        <w:t>F</w:t>
      </w:r>
      <w:r w:rsidRPr="008776D1">
        <w:rPr>
          <w:b/>
          <w:sz w:val="28"/>
          <w:szCs w:val="28"/>
        </w:rPr>
        <w:t xml:space="preserve">., </w:t>
      </w:r>
      <w:proofErr w:type="spellStart"/>
      <w:r w:rsidRPr="003E60E0">
        <w:rPr>
          <w:b/>
          <w:sz w:val="28"/>
          <w:szCs w:val="28"/>
          <w:lang w:val="en-US"/>
        </w:rPr>
        <w:t>Dobretsova</w:t>
      </w:r>
      <w:proofErr w:type="spellEnd"/>
      <w:r w:rsidRPr="008776D1">
        <w:rPr>
          <w:b/>
          <w:sz w:val="28"/>
          <w:szCs w:val="28"/>
        </w:rPr>
        <w:t xml:space="preserve"> </w:t>
      </w:r>
      <w:r w:rsidRPr="003E60E0">
        <w:rPr>
          <w:b/>
          <w:sz w:val="28"/>
          <w:szCs w:val="28"/>
          <w:lang w:val="en-US"/>
        </w:rPr>
        <w:t>I</w:t>
      </w:r>
      <w:r w:rsidRPr="008776D1">
        <w:rPr>
          <w:b/>
          <w:sz w:val="28"/>
          <w:szCs w:val="28"/>
        </w:rPr>
        <w:t>.</w:t>
      </w:r>
      <w:r w:rsidRPr="003E60E0">
        <w:rPr>
          <w:b/>
          <w:sz w:val="28"/>
          <w:szCs w:val="28"/>
          <w:lang w:val="en-US"/>
        </w:rPr>
        <w:t>G</w:t>
      </w:r>
      <w:r w:rsidRPr="008776D1">
        <w:rPr>
          <w:b/>
          <w:sz w:val="28"/>
          <w:szCs w:val="28"/>
        </w:rPr>
        <w:t xml:space="preserve">., </w:t>
      </w:r>
      <w:proofErr w:type="spellStart"/>
      <w:r w:rsidRPr="003E60E0">
        <w:rPr>
          <w:b/>
          <w:sz w:val="28"/>
          <w:szCs w:val="28"/>
          <w:lang w:val="en-US"/>
        </w:rPr>
        <w:t>Popova</w:t>
      </w:r>
      <w:proofErr w:type="spellEnd"/>
      <w:r w:rsidRPr="008776D1">
        <w:rPr>
          <w:i/>
          <w:sz w:val="28"/>
          <w:szCs w:val="28"/>
        </w:rPr>
        <w:t xml:space="preserve"> </w:t>
      </w:r>
      <w:r w:rsidRPr="003E60E0">
        <w:rPr>
          <w:b/>
          <w:sz w:val="28"/>
          <w:szCs w:val="28"/>
          <w:lang w:val="en-US"/>
        </w:rPr>
        <w:t>E</w:t>
      </w:r>
      <w:r w:rsidRPr="008776D1">
        <w:rPr>
          <w:b/>
          <w:sz w:val="28"/>
          <w:szCs w:val="28"/>
        </w:rPr>
        <w:t>.</w:t>
      </w:r>
      <w:r w:rsidRPr="003E60E0">
        <w:rPr>
          <w:b/>
          <w:sz w:val="28"/>
          <w:szCs w:val="28"/>
          <w:lang w:val="en-US"/>
        </w:rPr>
        <w:t>A</w:t>
      </w:r>
      <w:r w:rsidRPr="008776D1">
        <w:rPr>
          <w:b/>
          <w:sz w:val="28"/>
          <w:szCs w:val="28"/>
        </w:rPr>
        <w:t xml:space="preserve">.  </w:t>
      </w:r>
      <w:proofErr w:type="spellStart"/>
      <w:r w:rsidRPr="003E60E0">
        <w:rPr>
          <w:sz w:val="28"/>
          <w:szCs w:val="28"/>
          <w:lang w:val="en-US"/>
        </w:rPr>
        <w:t>Biomineralization</w:t>
      </w:r>
      <w:proofErr w:type="spellEnd"/>
      <w:r w:rsidRPr="003E60E0">
        <w:rPr>
          <w:sz w:val="28"/>
          <w:szCs w:val="28"/>
          <w:lang w:val="en-US"/>
        </w:rPr>
        <w:t xml:space="preserve"> processes during the formation of modern oceanic sulfide ore and ore-bearing sediments. </w:t>
      </w:r>
    </w:p>
    <w:p w:rsidR="00BE404C" w:rsidRPr="003E60E0" w:rsidRDefault="00BE404C" w:rsidP="004A52D8">
      <w:pPr>
        <w:ind w:left="567" w:hanging="567"/>
        <w:rPr>
          <w:sz w:val="28"/>
          <w:szCs w:val="28"/>
        </w:rPr>
      </w:pPr>
      <w:r w:rsidRPr="003E60E0">
        <w:rPr>
          <w:i/>
          <w:sz w:val="28"/>
          <w:szCs w:val="28"/>
        </w:rPr>
        <w:t>Перевод:</w:t>
      </w:r>
      <w:r w:rsidRPr="003E60E0">
        <w:rPr>
          <w:b/>
          <w:sz w:val="28"/>
          <w:szCs w:val="28"/>
        </w:rPr>
        <w:t xml:space="preserve"> </w:t>
      </w:r>
      <w:r w:rsidRPr="003E60E0">
        <w:rPr>
          <w:sz w:val="28"/>
          <w:szCs w:val="28"/>
        </w:rPr>
        <w:t xml:space="preserve">Процессы </w:t>
      </w:r>
      <w:proofErr w:type="spellStart"/>
      <w:r w:rsidRPr="003E60E0">
        <w:rPr>
          <w:sz w:val="28"/>
          <w:szCs w:val="28"/>
        </w:rPr>
        <w:t>биоминерализации</w:t>
      </w:r>
      <w:proofErr w:type="spellEnd"/>
      <w:r w:rsidRPr="003E60E0">
        <w:rPr>
          <w:sz w:val="28"/>
          <w:szCs w:val="28"/>
        </w:rPr>
        <w:t xml:space="preserve"> при формировании современных океанических сульфидных руд и рудоносных осадков. Глава монографии.</w:t>
      </w:r>
    </w:p>
    <w:p w:rsidR="00AE4605" w:rsidRPr="003E60E0" w:rsidRDefault="00AE4605" w:rsidP="004A52D8">
      <w:pPr>
        <w:ind w:left="709" w:hanging="709"/>
        <w:rPr>
          <w:sz w:val="28"/>
          <w:szCs w:val="28"/>
        </w:rPr>
      </w:pPr>
    </w:p>
    <w:p w:rsidR="00BE404C" w:rsidRPr="003E60E0" w:rsidRDefault="00AE4605" w:rsidP="004A52D8">
      <w:pPr>
        <w:shd w:val="clear" w:color="auto" w:fill="FFFFFF"/>
        <w:rPr>
          <w:b/>
          <w:color w:val="222222"/>
          <w:sz w:val="28"/>
          <w:szCs w:val="28"/>
        </w:rPr>
      </w:pPr>
      <w:r w:rsidRPr="003E60E0">
        <w:rPr>
          <w:bCs/>
          <w:sz w:val="28"/>
          <w:szCs w:val="28"/>
        </w:rPr>
        <w:t>11</w:t>
      </w:r>
      <w:r w:rsidRPr="003E60E0">
        <w:rPr>
          <w:bCs/>
          <w:sz w:val="28"/>
          <w:szCs w:val="28"/>
          <w:vertAlign w:val="superscript"/>
        </w:rPr>
        <w:t>25</w:t>
      </w:r>
      <w:r w:rsidRPr="003E60E0">
        <w:rPr>
          <w:sz w:val="28"/>
          <w:szCs w:val="28"/>
        </w:rPr>
        <w:t>–11</w:t>
      </w:r>
      <w:r w:rsidRPr="003E60E0">
        <w:rPr>
          <w:sz w:val="28"/>
          <w:szCs w:val="28"/>
          <w:vertAlign w:val="superscript"/>
        </w:rPr>
        <w:t>45</w:t>
      </w:r>
      <w:r w:rsidRPr="003E60E0">
        <w:rPr>
          <w:b/>
          <w:sz w:val="28"/>
          <w:szCs w:val="28"/>
        </w:rPr>
        <w:t xml:space="preserve">  </w:t>
      </w:r>
      <w:proofErr w:type="spellStart"/>
      <w:r w:rsidR="00BE404C" w:rsidRPr="003E60E0">
        <w:rPr>
          <w:b/>
          <w:color w:val="222222"/>
          <w:sz w:val="28"/>
          <w:szCs w:val="28"/>
          <w:u w:val="single"/>
        </w:rPr>
        <w:t>Стукалова</w:t>
      </w:r>
      <w:proofErr w:type="spellEnd"/>
      <w:r w:rsidR="00BE404C" w:rsidRPr="003E60E0">
        <w:rPr>
          <w:b/>
          <w:color w:val="222222"/>
          <w:sz w:val="28"/>
          <w:szCs w:val="28"/>
          <w:u w:val="single"/>
        </w:rPr>
        <w:t xml:space="preserve"> И.Е.,</w:t>
      </w:r>
      <w:r w:rsidR="00BE404C" w:rsidRPr="003E60E0">
        <w:rPr>
          <w:b/>
          <w:color w:val="222222"/>
          <w:sz w:val="28"/>
          <w:szCs w:val="28"/>
        </w:rPr>
        <w:t xml:space="preserve"> Лебедев В.С., Иванова А.В., Зайцева Л.Б. </w:t>
      </w:r>
    </w:p>
    <w:p w:rsidR="00BE404C" w:rsidRPr="003E60E0" w:rsidRDefault="00BE404C" w:rsidP="004A52D8">
      <w:pPr>
        <w:shd w:val="clear" w:color="auto" w:fill="FFFFFF"/>
        <w:ind w:left="709" w:hanging="1"/>
        <w:rPr>
          <w:color w:val="222222"/>
          <w:sz w:val="28"/>
          <w:szCs w:val="28"/>
        </w:rPr>
      </w:pPr>
      <w:r w:rsidRPr="003E60E0">
        <w:rPr>
          <w:bCs/>
          <w:color w:val="222222"/>
          <w:sz w:val="28"/>
          <w:szCs w:val="28"/>
        </w:rPr>
        <w:t>Углеводородные газы в углях Донбасса и изменение их состава в процессе метаморфизма.</w:t>
      </w:r>
      <w:r w:rsidR="008776D1">
        <w:rPr>
          <w:bCs/>
          <w:color w:val="222222"/>
          <w:sz w:val="28"/>
          <w:szCs w:val="28"/>
        </w:rPr>
        <w:t xml:space="preserve"> </w:t>
      </w:r>
      <w:r w:rsidRPr="003E60E0">
        <w:rPr>
          <w:bCs/>
          <w:color w:val="222222"/>
          <w:sz w:val="28"/>
          <w:szCs w:val="28"/>
        </w:rPr>
        <w:t>Статья.</w:t>
      </w:r>
    </w:p>
    <w:p w:rsidR="00AE4605" w:rsidRPr="003E60E0" w:rsidRDefault="00AE4605" w:rsidP="004A52D8">
      <w:pPr>
        <w:ind w:left="709" w:hanging="709"/>
        <w:rPr>
          <w:i/>
          <w:sz w:val="28"/>
          <w:szCs w:val="28"/>
        </w:rPr>
      </w:pPr>
    </w:p>
    <w:p w:rsidR="00AE4605" w:rsidRPr="003E60E0" w:rsidRDefault="00AE4605" w:rsidP="004A52D8">
      <w:pPr>
        <w:ind w:left="709" w:hanging="709"/>
        <w:rPr>
          <w:sz w:val="28"/>
          <w:szCs w:val="28"/>
        </w:rPr>
      </w:pPr>
      <w:r w:rsidRPr="003E60E0">
        <w:rPr>
          <w:bCs/>
          <w:sz w:val="28"/>
          <w:szCs w:val="28"/>
        </w:rPr>
        <w:t>11</w:t>
      </w:r>
      <w:r w:rsidRPr="003E60E0">
        <w:rPr>
          <w:bCs/>
          <w:sz w:val="28"/>
          <w:szCs w:val="28"/>
          <w:vertAlign w:val="superscript"/>
        </w:rPr>
        <w:t>50</w:t>
      </w:r>
      <w:r w:rsidRPr="003E60E0">
        <w:rPr>
          <w:sz w:val="28"/>
          <w:szCs w:val="28"/>
        </w:rPr>
        <w:t>–12</w:t>
      </w:r>
      <w:r w:rsidRPr="003E60E0">
        <w:rPr>
          <w:sz w:val="28"/>
          <w:szCs w:val="28"/>
          <w:vertAlign w:val="superscript"/>
        </w:rPr>
        <w:t xml:space="preserve">10 </w:t>
      </w:r>
      <w:r w:rsidRPr="003E60E0">
        <w:rPr>
          <w:sz w:val="28"/>
          <w:szCs w:val="28"/>
        </w:rPr>
        <w:t xml:space="preserve"> </w:t>
      </w:r>
      <w:r w:rsidR="0028355F" w:rsidRPr="003E60E0">
        <w:rPr>
          <w:b/>
          <w:sz w:val="28"/>
          <w:szCs w:val="28"/>
          <w:u w:val="single"/>
        </w:rPr>
        <w:t>Лаврушин Ю.А.</w:t>
      </w:r>
      <w:r w:rsidR="0028355F" w:rsidRPr="003E60E0">
        <w:rPr>
          <w:b/>
          <w:sz w:val="28"/>
          <w:szCs w:val="28"/>
        </w:rPr>
        <w:t xml:space="preserve"> </w:t>
      </w:r>
      <w:proofErr w:type="spellStart"/>
      <w:r w:rsidR="0028355F" w:rsidRPr="003E60E0">
        <w:rPr>
          <w:b/>
          <w:sz w:val="28"/>
          <w:szCs w:val="28"/>
        </w:rPr>
        <w:t>Бессуднов</w:t>
      </w:r>
      <w:proofErr w:type="spellEnd"/>
      <w:r w:rsidR="0037289A" w:rsidRPr="003E60E0">
        <w:rPr>
          <w:b/>
          <w:sz w:val="28"/>
          <w:szCs w:val="28"/>
        </w:rPr>
        <w:t xml:space="preserve"> А.Н., Спиридонова Е.А., </w:t>
      </w:r>
      <w:proofErr w:type="spellStart"/>
      <w:r w:rsidR="0037289A" w:rsidRPr="003E60E0">
        <w:rPr>
          <w:b/>
          <w:sz w:val="28"/>
          <w:szCs w:val="28"/>
        </w:rPr>
        <w:t>Кураленко</w:t>
      </w:r>
      <w:proofErr w:type="spellEnd"/>
      <w:r w:rsidR="0037289A" w:rsidRPr="003E60E0">
        <w:rPr>
          <w:b/>
          <w:sz w:val="28"/>
          <w:szCs w:val="28"/>
        </w:rPr>
        <w:t xml:space="preserve"> Н.П., </w:t>
      </w:r>
      <w:proofErr w:type="spellStart"/>
      <w:r w:rsidR="0037289A" w:rsidRPr="003E60E0">
        <w:rPr>
          <w:b/>
          <w:sz w:val="28"/>
          <w:szCs w:val="28"/>
        </w:rPr>
        <w:t>Недумов</w:t>
      </w:r>
      <w:proofErr w:type="spellEnd"/>
      <w:r w:rsidR="0037289A" w:rsidRPr="003E60E0">
        <w:rPr>
          <w:b/>
          <w:sz w:val="28"/>
          <w:szCs w:val="28"/>
        </w:rPr>
        <w:t xml:space="preserve"> Р.И., </w:t>
      </w:r>
      <w:proofErr w:type="spellStart"/>
      <w:r w:rsidR="0037289A" w:rsidRPr="003E60E0">
        <w:rPr>
          <w:b/>
          <w:sz w:val="28"/>
          <w:szCs w:val="28"/>
        </w:rPr>
        <w:t>Холмовой</w:t>
      </w:r>
      <w:proofErr w:type="spellEnd"/>
      <w:r w:rsidR="0037289A" w:rsidRPr="003E60E0">
        <w:rPr>
          <w:b/>
          <w:sz w:val="28"/>
          <w:szCs w:val="28"/>
        </w:rPr>
        <w:t xml:space="preserve"> Г.В.</w:t>
      </w:r>
      <w:r w:rsidR="0037289A" w:rsidRPr="003E60E0">
        <w:rPr>
          <w:sz w:val="28"/>
          <w:szCs w:val="28"/>
        </w:rPr>
        <w:t xml:space="preserve"> </w:t>
      </w:r>
      <w:proofErr w:type="spellStart"/>
      <w:r w:rsidR="0037289A" w:rsidRPr="003E60E0">
        <w:rPr>
          <w:sz w:val="28"/>
          <w:szCs w:val="28"/>
        </w:rPr>
        <w:t>Палеозоологичесие</w:t>
      </w:r>
      <w:proofErr w:type="spellEnd"/>
      <w:r w:rsidR="0037289A" w:rsidRPr="003E60E0">
        <w:rPr>
          <w:sz w:val="28"/>
          <w:szCs w:val="28"/>
        </w:rPr>
        <w:t xml:space="preserve"> катастрофы в позднем палеолите центра Восточной Европы. Монография.</w:t>
      </w:r>
    </w:p>
    <w:p w:rsidR="00AC7BEC" w:rsidRPr="003E60E0" w:rsidRDefault="00AC7BEC" w:rsidP="004A52D8">
      <w:pPr>
        <w:ind w:left="709" w:hanging="709"/>
        <w:rPr>
          <w:color w:val="000000"/>
          <w:sz w:val="28"/>
          <w:szCs w:val="28"/>
        </w:rPr>
      </w:pPr>
    </w:p>
    <w:p w:rsidR="00CC388E" w:rsidRPr="003E60E0" w:rsidRDefault="00AE4605" w:rsidP="004A52D8">
      <w:pPr>
        <w:rPr>
          <w:sz w:val="28"/>
          <w:szCs w:val="28"/>
        </w:rPr>
      </w:pPr>
      <w:r w:rsidRPr="003E60E0">
        <w:rPr>
          <w:bCs/>
          <w:sz w:val="28"/>
          <w:szCs w:val="28"/>
        </w:rPr>
        <w:t>12</w:t>
      </w:r>
      <w:r w:rsidRPr="003E60E0">
        <w:rPr>
          <w:bCs/>
          <w:sz w:val="28"/>
          <w:szCs w:val="28"/>
          <w:vertAlign w:val="superscript"/>
        </w:rPr>
        <w:t>15</w:t>
      </w:r>
      <w:r w:rsidRPr="003E60E0">
        <w:rPr>
          <w:sz w:val="28"/>
          <w:szCs w:val="28"/>
        </w:rPr>
        <w:t>–12</w:t>
      </w:r>
      <w:r w:rsidRPr="003E60E0">
        <w:rPr>
          <w:sz w:val="28"/>
          <w:szCs w:val="28"/>
          <w:vertAlign w:val="superscript"/>
        </w:rPr>
        <w:t xml:space="preserve">35 </w:t>
      </w:r>
      <w:r w:rsidRPr="003E60E0">
        <w:rPr>
          <w:b/>
          <w:sz w:val="28"/>
          <w:szCs w:val="28"/>
        </w:rPr>
        <w:t xml:space="preserve"> </w:t>
      </w:r>
      <w:r w:rsidR="00CC388E" w:rsidRPr="003E60E0">
        <w:rPr>
          <w:b/>
          <w:sz w:val="28"/>
          <w:szCs w:val="28"/>
          <w:u w:val="single"/>
        </w:rPr>
        <w:t>Холодов В.Н.</w:t>
      </w:r>
      <w:r w:rsidR="00CC388E" w:rsidRPr="003E60E0">
        <w:rPr>
          <w:sz w:val="28"/>
          <w:szCs w:val="28"/>
        </w:rPr>
        <w:t xml:space="preserve"> Системный анализ в геолого-литологических исследованиях. Статья.</w:t>
      </w:r>
    </w:p>
    <w:p w:rsidR="00BD5082" w:rsidRPr="003E60E0" w:rsidRDefault="00BD5082" w:rsidP="00CC388E">
      <w:pPr>
        <w:spacing w:after="120"/>
        <w:ind w:left="709" w:hanging="709"/>
        <w:rPr>
          <w:color w:val="000000"/>
          <w:sz w:val="28"/>
          <w:szCs w:val="28"/>
        </w:rPr>
      </w:pPr>
    </w:p>
    <w:p w:rsidR="001A5ABC" w:rsidRPr="003E60E0" w:rsidRDefault="001A5ABC" w:rsidP="004B6E15">
      <w:pPr>
        <w:rPr>
          <w:b/>
          <w:sz w:val="28"/>
          <w:szCs w:val="28"/>
        </w:rPr>
      </w:pPr>
    </w:p>
    <w:p w:rsidR="004B6E15" w:rsidRPr="003E60E0" w:rsidRDefault="004B6E15" w:rsidP="004B6E15">
      <w:pPr>
        <w:rPr>
          <w:b/>
          <w:sz w:val="28"/>
          <w:szCs w:val="28"/>
        </w:rPr>
      </w:pPr>
      <w:r w:rsidRPr="003E60E0">
        <w:rPr>
          <w:b/>
          <w:sz w:val="28"/>
          <w:szCs w:val="28"/>
        </w:rPr>
        <w:t>Конкурсная комиссия</w:t>
      </w:r>
    </w:p>
    <w:p w:rsidR="00C77B4A" w:rsidRPr="003E60E0" w:rsidRDefault="004B6E15" w:rsidP="00480556">
      <w:pPr>
        <w:rPr>
          <w:sz w:val="28"/>
          <w:szCs w:val="28"/>
        </w:rPr>
      </w:pPr>
      <w:r w:rsidRPr="003E60E0">
        <w:rPr>
          <w:b/>
          <w:sz w:val="28"/>
          <w:szCs w:val="28"/>
        </w:rPr>
        <w:t xml:space="preserve"> </w:t>
      </w:r>
      <w:proofErr w:type="gramStart"/>
      <w:r w:rsidR="00C77B4A" w:rsidRPr="003E60E0">
        <w:rPr>
          <w:sz w:val="28"/>
          <w:szCs w:val="28"/>
        </w:rPr>
        <w:t xml:space="preserve">Покровский Б.Г., зав. лаб., доктор г.-м. наук – </w:t>
      </w:r>
      <w:r w:rsidR="00C77B4A" w:rsidRPr="008776D1">
        <w:rPr>
          <w:i/>
          <w:sz w:val="28"/>
          <w:szCs w:val="28"/>
        </w:rPr>
        <w:t>председатель</w:t>
      </w:r>
      <w:r w:rsidRPr="008776D1">
        <w:rPr>
          <w:i/>
          <w:sz w:val="28"/>
          <w:szCs w:val="28"/>
        </w:rPr>
        <w:t>,</w:t>
      </w:r>
      <w:r w:rsidRPr="003E60E0">
        <w:rPr>
          <w:sz w:val="28"/>
          <w:szCs w:val="28"/>
        </w:rPr>
        <w:t xml:space="preserve"> Петрова В.В., </w:t>
      </w:r>
      <w:r w:rsidR="00C77B4A" w:rsidRPr="003E60E0">
        <w:rPr>
          <w:sz w:val="28"/>
          <w:szCs w:val="28"/>
        </w:rPr>
        <w:t xml:space="preserve"> </w:t>
      </w:r>
      <w:r w:rsidRPr="003E60E0">
        <w:rPr>
          <w:sz w:val="28"/>
          <w:szCs w:val="28"/>
        </w:rPr>
        <w:t>в</w:t>
      </w:r>
      <w:r w:rsidR="00C77B4A" w:rsidRPr="003E60E0">
        <w:rPr>
          <w:sz w:val="28"/>
          <w:szCs w:val="28"/>
        </w:rPr>
        <w:t xml:space="preserve">.н.с. </w:t>
      </w:r>
      <w:r w:rsidR="00A43C24" w:rsidRPr="003E60E0">
        <w:rPr>
          <w:sz w:val="28"/>
          <w:szCs w:val="28"/>
        </w:rPr>
        <w:t xml:space="preserve">доктор </w:t>
      </w:r>
      <w:r w:rsidR="00C77B4A" w:rsidRPr="003E60E0">
        <w:rPr>
          <w:sz w:val="28"/>
          <w:szCs w:val="28"/>
        </w:rPr>
        <w:t xml:space="preserve"> г.-м. наук – </w:t>
      </w:r>
      <w:r w:rsidR="00C77B4A" w:rsidRPr="008776D1">
        <w:rPr>
          <w:i/>
          <w:sz w:val="28"/>
          <w:szCs w:val="28"/>
        </w:rPr>
        <w:t>секретарь</w:t>
      </w:r>
      <w:r w:rsidR="00480556" w:rsidRPr="003E60E0">
        <w:rPr>
          <w:sz w:val="28"/>
          <w:szCs w:val="28"/>
        </w:rPr>
        <w:t>.</w:t>
      </w:r>
      <w:proofErr w:type="gramEnd"/>
      <w:r w:rsidR="00480556" w:rsidRPr="003E60E0">
        <w:rPr>
          <w:sz w:val="28"/>
          <w:szCs w:val="28"/>
        </w:rPr>
        <w:t xml:space="preserve"> </w:t>
      </w:r>
      <w:r w:rsidR="00C77B4A" w:rsidRPr="003E60E0">
        <w:rPr>
          <w:i/>
          <w:sz w:val="28"/>
          <w:szCs w:val="28"/>
        </w:rPr>
        <w:t>Члены комиссии</w:t>
      </w:r>
      <w:r w:rsidR="00C77B4A" w:rsidRPr="00A34CB4">
        <w:rPr>
          <w:sz w:val="28"/>
          <w:szCs w:val="28"/>
        </w:rPr>
        <w:t>:</w:t>
      </w:r>
      <w:r w:rsidRPr="00A34CB4">
        <w:rPr>
          <w:sz w:val="28"/>
          <w:szCs w:val="28"/>
        </w:rPr>
        <w:t xml:space="preserve"> </w:t>
      </w:r>
      <w:proofErr w:type="gramStart"/>
      <w:r w:rsidR="00A34CB4">
        <w:rPr>
          <w:sz w:val="28"/>
          <w:szCs w:val="28"/>
        </w:rPr>
        <w:t xml:space="preserve">Антипов М.П., кандидат г.-м. наук, </w:t>
      </w:r>
      <w:r w:rsidR="00C77B4A" w:rsidRPr="003E60E0">
        <w:rPr>
          <w:sz w:val="28"/>
          <w:szCs w:val="28"/>
        </w:rPr>
        <w:t xml:space="preserve">Гаврилов Ю.О., </w:t>
      </w:r>
      <w:r w:rsidR="00D52B7F" w:rsidRPr="003E60E0">
        <w:rPr>
          <w:sz w:val="28"/>
          <w:szCs w:val="28"/>
        </w:rPr>
        <w:t xml:space="preserve">зав. лаб., </w:t>
      </w:r>
      <w:r w:rsidR="00C77B4A" w:rsidRPr="003E60E0">
        <w:rPr>
          <w:sz w:val="28"/>
          <w:szCs w:val="28"/>
        </w:rPr>
        <w:t xml:space="preserve"> доктор г.-м. наук</w:t>
      </w:r>
      <w:r w:rsidRPr="003E60E0">
        <w:rPr>
          <w:sz w:val="28"/>
          <w:szCs w:val="28"/>
        </w:rPr>
        <w:t xml:space="preserve">, </w:t>
      </w:r>
      <w:r w:rsidR="0028355F" w:rsidRPr="003E60E0">
        <w:rPr>
          <w:sz w:val="28"/>
          <w:szCs w:val="28"/>
        </w:rPr>
        <w:t>Дронов А</w:t>
      </w:r>
      <w:r w:rsidR="00C77B4A" w:rsidRPr="003E60E0">
        <w:rPr>
          <w:sz w:val="28"/>
          <w:szCs w:val="28"/>
        </w:rPr>
        <w:t>.</w:t>
      </w:r>
      <w:r w:rsidR="0028355F" w:rsidRPr="003E60E0">
        <w:rPr>
          <w:sz w:val="28"/>
          <w:szCs w:val="28"/>
        </w:rPr>
        <w:t>В</w:t>
      </w:r>
      <w:r w:rsidR="00C77B4A" w:rsidRPr="003E60E0">
        <w:rPr>
          <w:sz w:val="28"/>
          <w:szCs w:val="28"/>
        </w:rPr>
        <w:t xml:space="preserve">., </w:t>
      </w:r>
      <w:r w:rsidR="003E60E0" w:rsidRPr="003E60E0">
        <w:rPr>
          <w:sz w:val="28"/>
          <w:szCs w:val="28"/>
        </w:rPr>
        <w:t>в</w:t>
      </w:r>
      <w:r w:rsidR="00C77B4A" w:rsidRPr="003E60E0">
        <w:rPr>
          <w:sz w:val="28"/>
          <w:szCs w:val="28"/>
        </w:rPr>
        <w:t xml:space="preserve">.н.с., </w:t>
      </w:r>
      <w:r w:rsidR="003E60E0" w:rsidRPr="003E60E0">
        <w:rPr>
          <w:sz w:val="28"/>
          <w:szCs w:val="28"/>
        </w:rPr>
        <w:t>доктор</w:t>
      </w:r>
      <w:r w:rsidR="00C77B4A" w:rsidRPr="003E60E0">
        <w:rPr>
          <w:sz w:val="28"/>
          <w:szCs w:val="28"/>
        </w:rPr>
        <w:t xml:space="preserve"> г.-м. наук</w:t>
      </w:r>
      <w:r w:rsidR="00F97DBF">
        <w:rPr>
          <w:sz w:val="28"/>
          <w:szCs w:val="28"/>
        </w:rPr>
        <w:t>,</w:t>
      </w:r>
      <w:r w:rsidRPr="003E60E0">
        <w:rPr>
          <w:sz w:val="28"/>
          <w:szCs w:val="28"/>
        </w:rPr>
        <w:t xml:space="preserve"> </w:t>
      </w:r>
      <w:proofErr w:type="spellStart"/>
      <w:r w:rsidR="00C77B4A" w:rsidRPr="003E60E0">
        <w:rPr>
          <w:sz w:val="28"/>
          <w:szCs w:val="28"/>
        </w:rPr>
        <w:t>Курносов</w:t>
      </w:r>
      <w:proofErr w:type="spellEnd"/>
      <w:r w:rsidR="00C77B4A" w:rsidRPr="003E60E0">
        <w:rPr>
          <w:sz w:val="28"/>
          <w:szCs w:val="28"/>
        </w:rPr>
        <w:t xml:space="preserve"> В.Б., зав. лаб., доктор г.-м. наук</w:t>
      </w:r>
      <w:r w:rsidRPr="003E60E0">
        <w:rPr>
          <w:sz w:val="28"/>
          <w:szCs w:val="28"/>
        </w:rPr>
        <w:t xml:space="preserve">, </w:t>
      </w:r>
      <w:r w:rsidR="00C77B4A" w:rsidRPr="003E60E0">
        <w:rPr>
          <w:sz w:val="28"/>
          <w:szCs w:val="28"/>
        </w:rPr>
        <w:t>Лаврушин Ю.А., гл.н.с., доктор г.-м. наук</w:t>
      </w:r>
      <w:r w:rsidRPr="003E60E0">
        <w:rPr>
          <w:sz w:val="28"/>
          <w:szCs w:val="28"/>
        </w:rPr>
        <w:t xml:space="preserve">, </w:t>
      </w:r>
      <w:r w:rsidR="00C77B4A" w:rsidRPr="003E60E0">
        <w:rPr>
          <w:bCs/>
          <w:sz w:val="28"/>
          <w:szCs w:val="28"/>
        </w:rPr>
        <w:t xml:space="preserve">Савичев А.Т., </w:t>
      </w:r>
      <w:r w:rsidR="00C77B4A" w:rsidRPr="003E60E0">
        <w:rPr>
          <w:sz w:val="28"/>
          <w:szCs w:val="28"/>
        </w:rPr>
        <w:t>зав. лаб., доктор с.-х. наук</w:t>
      </w:r>
      <w:proofErr w:type="gramEnd"/>
    </w:p>
    <w:p w:rsidR="002753E1" w:rsidRDefault="002753E1" w:rsidP="00480556"/>
    <w:p w:rsidR="002753E1" w:rsidRDefault="002753E1" w:rsidP="00480556"/>
    <w:p w:rsidR="002753E1" w:rsidRDefault="002753E1" w:rsidP="00480556"/>
    <w:p w:rsidR="002753E1" w:rsidRDefault="002753E1" w:rsidP="00480556"/>
    <w:p w:rsidR="002753E1" w:rsidRDefault="002753E1" w:rsidP="002753E1">
      <w:pPr>
        <w:jc w:val="center"/>
        <w:rPr>
          <w:rFonts w:ascii="Courier New" w:hAnsi="Courier New" w:cs="Courier New"/>
          <w:b/>
        </w:rPr>
      </w:pPr>
    </w:p>
    <w:p w:rsidR="002753E1" w:rsidRDefault="002753E1" w:rsidP="002753E1"/>
    <w:p w:rsidR="002753E1" w:rsidRDefault="002753E1" w:rsidP="00480556">
      <w:pPr>
        <w:rPr>
          <w:bCs/>
        </w:rPr>
      </w:pPr>
    </w:p>
    <w:p w:rsidR="00C77B4A" w:rsidRDefault="00C77B4A" w:rsidP="000A529B">
      <w:pPr>
        <w:rPr>
          <w:b/>
        </w:rPr>
      </w:pPr>
    </w:p>
    <w:p w:rsidR="000A529B" w:rsidRDefault="000A529B" w:rsidP="000A529B">
      <w:pPr>
        <w:rPr>
          <w:b/>
        </w:rPr>
      </w:pPr>
    </w:p>
    <w:p w:rsidR="002655C9" w:rsidRDefault="002655C9"/>
    <w:sectPr w:rsidR="002655C9" w:rsidSect="00F42D6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F18E5"/>
    <w:multiLevelType w:val="hybridMultilevel"/>
    <w:tmpl w:val="A9F0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529B"/>
    <w:rsid w:val="00030824"/>
    <w:rsid w:val="000630A3"/>
    <w:rsid w:val="000773A2"/>
    <w:rsid w:val="000A529B"/>
    <w:rsid w:val="000B646B"/>
    <w:rsid w:val="000E2C7C"/>
    <w:rsid w:val="00160395"/>
    <w:rsid w:val="00162AC0"/>
    <w:rsid w:val="00181A4C"/>
    <w:rsid w:val="001A5ABC"/>
    <w:rsid w:val="001D548F"/>
    <w:rsid w:val="002143B6"/>
    <w:rsid w:val="00222BC3"/>
    <w:rsid w:val="002655C9"/>
    <w:rsid w:val="002674FF"/>
    <w:rsid w:val="002753E1"/>
    <w:rsid w:val="0028355F"/>
    <w:rsid w:val="00284F59"/>
    <w:rsid w:val="002A6217"/>
    <w:rsid w:val="00343F85"/>
    <w:rsid w:val="0037289A"/>
    <w:rsid w:val="003B5D4F"/>
    <w:rsid w:val="003E60E0"/>
    <w:rsid w:val="0046360F"/>
    <w:rsid w:val="00480556"/>
    <w:rsid w:val="004805D7"/>
    <w:rsid w:val="004A52D8"/>
    <w:rsid w:val="004B6E15"/>
    <w:rsid w:val="00542096"/>
    <w:rsid w:val="00575507"/>
    <w:rsid w:val="005D6DB9"/>
    <w:rsid w:val="00646949"/>
    <w:rsid w:val="006628A1"/>
    <w:rsid w:val="0074571B"/>
    <w:rsid w:val="007C4BC6"/>
    <w:rsid w:val="007C6571"/>
    <w:rsid w:val="00833A6D"/>
    <w:rsid w:val="008776D1"/>
    <w:rsid w:val="00910357"/>
    <w:rsid w:val="00914144"/>
    <w:rsid w:val="009B76D6"/>
    <w:rsid w:val="00A34CB4"/>
    <w:rsid w:val="00A43C24"/>
    <w:rsid w:val="00AC71DE"/>
    <w:rsid w:val="00AC7BEC"/>
    <w:rsid w:val="00AE0C59"/>
    <w:rsid w:val="00AE4605"/>
    <w:rsid w:val="00B04FAB"/>
    <w:rsid w:val="00B110FF"/>
    <w:rsid w:val="00B27048"/>
    <w:rsid w:val="00BD5082"/>
    <w:rsid w:val="00BE0B73"/>
    <w:rsid w:val="00BE1BBE"/>
    <w:rsid w:val="00BE404C"/>
    <w:rsid w:val="00C21B64"/>
    <w:rsid w:val="00C77B4A"/>
    <w:rsid w:val="00CA1B06"/>
    <w:rsid w:val="00CC388E"/>
    <w:rsid w:val="00D52B7F"/>
    <w:rsid w:val="00DB2E81"/>
    <w:rsid w:val="00DE7676"/>
    <w:rsid w:val="00E33C57"/>
    <w:rsid w:val="00F42D6C"/>
    <w:rsid w:val="00F43F1B"/>
    <w:rsid w:val="00F443AF"/>
    <w:rsid w:val="00F97DBF"/>
    <w:rsid w:val="00FA6249"/>
    <w:rsid w:val="00FB1208"/>
    <w:rsid w:val="00FC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D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D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5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A529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A52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B76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3B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5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5D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5D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5D4F"/>
    <w:rPr>
      <w:b/>
      <w:bCs/>
    </w:rPr>
  </w:style>
  <w:style w:type="character" w:styleId="a7">
    <w:name w:val="Emphasis"/>
    <w:basedOn w:val="a0"/>
    <w:uiPriority w:val="20"/>
    <w:qFormat/>
    <w:rsid w:val="003B5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23</cp:revision>
  <cp:lastPrinted>2002-01-03T21:08:00Z</cp:lastPrinted>
  <dcterms:created xsi:type="dcterms:W3CDTF">2015-11-19T11:16:00Z</dcterms:created>
  <dcterms:modified xsi:type="dcterms:W3CDTF">2015-11-19T20:52:00Z</dcterms:modified>
</cp:coreProperties>
</file>